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090"/>
        <w:gridCol w:w="3420"/>
        <w:gridCol w:w="3061"/>
      </w:tblGrid>
      <w:tr w:rsidR="002C07D2" w:rsidRPr="008C7A59" w:rsidTr="00457FB3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457FB3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C7A59">
              <w:rPr>
                <w:rFonts w:ascii="Times New Roman" w:hAnsi="Times New Roman" w:cs="Times New Roman"/>
                <w:sz w:val="36"/>
                <w:szCs w:val="36"/>
              </w:rPr>
              <w:t>Правительство Нижегородской области</w:t>
            </w:r>
          </w:p>
        </w:tc>
      </w:tr>
      <w:tr w:rsidR="002C07D2" w:rsidRPr="008C7A59" w:rsidTr="00457FB3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2C07D2" w:rsidRDefault="002C07D2" w:rsidP="00457FB3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457FB3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C7A59">
              <w:rPr>
                <w:rFonts w:ascii="Times New Roman" w:hAnsi="Times New Roman" w:cs="Times New Roman"/>
                <w:sz w:val="36"/>
                <w:szCs w:val="36"/>
              </w:rPr>
              <w:t>ПОСТАНОВЛЕНИЕ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457F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D2" w:rsidRPr="008C7A59" w:rsidTr="00457FB3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2C07D2" w:rsidRDefault="002C07D2" w:rsidP="00457FB3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457F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457F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D2" w:rsidRPr="008C7A59" w:rsidTr="00457FB3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2C07D2" w:rsidRDefault="002C07D2" w:rsidP="0045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A59">
              <w:rPr>
                <w:rFonts w:ascii="Times New Roman" w:hAnsi="Times New Roman" w:cs="Times New Roman"/>
                <w:sz w:val="28"/>
                <w:szCs w:val="28"/>
              </w:rPr>
              <w:t>26.06.2014</w:t>
            </w:r>
          </w:p>
          <w:p w:rsidR="002C07D2" w:rsidRPr="008C7A59" w:rsidRDefault="002C07D2" w:rsidP="0045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45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C07D2" w:rsidRPr="008C7A59" w:rsidRDefault="002C07D2" w:rsidP="002C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A59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2C07D2" w:rsidRPr="008C7A59" w:rsidTr="00457FB3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07D2" w:rsidRPr="002C07D2" w:rsidRDefault="002C07D2" w:rsidP="0045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 порядке предоставления, распределения и использования субсидий на модернизацию региональной системы дошкольного образования в рамках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2013-2020 годы в 2014 году бюджетам муниципальных районов и городских округов Нижегородской области</w:t>
            </w:r>
          </w:p>
        </w:tc>
      </w:tr>
    </w:tbl>
    <w:p w:rsidR="002C07D2" w:rsidRPr="002C07D2" w:rsidRDefault="002C07D2">
      <w:pPr>
        <w:rPr>
          <w:rFonts w:ascii="Times New Roman" w:hAnsi="Times New Roman" w:cs="Times New Roman"/>
          <w:sz w:val="28"/>
          <w:szCs w:val="28"/>
        </w:rPr>
      </w:pPr>
    </w:p>
    <w:p w:rsidR="002C07D2" w:rsidRPr="002C07D2" w:rsidRDefault="002C07D2" w:rsidP="002C07D2">
      <w:pPr>
        <w:pStyle w:val="ConsPlusNonformat"/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7D2">
        <w:rPr>
          <w:rFonts w:ascii="Times New Roman" w:hAnsi="Times New Roman" w:cs="Times New Roman"/>
          <w:sz w:val="28"/>
          <w:szCs w:val="28"/>
        </w:rPr>
        <w:t>В целях выполнения постановления Правительства Российской Федерации от 14 апреля 2014 года № 289 "</w:t>
      </w:r>
      <w:r w:rsidRPr="002C07D2">
        <w:rPr>
          <w:rFonts w:ascii="Times New Roman" w:hAnsi="Times New Roman" w:cs="Times New Roman"/>
          <w:noProof/>
          <w:sz w:val="28"/>
          <w:szCs w:val="28"/>
        </w:rPr>
        <w:t>О порядке предоставления и распределения в 2014 году субсидий из федерального бюджета бюджетам субъектов Российской Федерации на модернизацию региональных систем дошкольного образования в рамках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2013-2020 годы"</w:t>
      </w:r>
      <w:r w:rsidRPr="002C07D2">
        <w:rPr>
          <w:rFonts w:ascii="Times New Roman" w:hAnsi="Times New Roman" w:cs="Times New Roman"/>
          <w:sz w:val="28"/>
          <w:szCs w:val="28"/>
        </w:rPr>
        <w:t xml:space="preserve"> Правительство Нижегородской области </w:t>
      </w:r>
      <w:proofErr w:type="spellStart"/>
      <w:proofErr w:type="gramStart"/>
      <w:r w:rsidRPr="002C07D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2C07D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proofErr w:type="gramStart"/>
      <w:r w:rsidRPr="002C07D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2C07D2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Pr="002C07D2">
        <w:rPr>
          <w:rFonts w:ascii="Times New Roman" w:hAnsi="Times New Roman" w:cs="Times New Roman"/>
          <w:sz w:val="28"/>
          <w:szCs w:val="28"/>
        </w:rPr>
        <w:t>:</w:t>
      </w:r>
    </w:p>
    <w:p w:rsidR="002C07D2" w:rsidRPr="002C07D2" w:rsidRDefault="002C07D2" w:rsidP="002C07D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7D2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2C07D2" w:rsidRPr="002C07D2" w:rsidRDefault="002C07D2" w:rsidP="002C07D2">
      <w:pPr>
        <w:widowControl w:val="0"/>
        <w:numPr>
          <w:ilvl w:val="0"/>
          <w:numId w:val="1"/>
        </w:numPr>
        <w:tabs>
          <w:tab w:val="clear" w:pos="1968"/>
          <w:tab w:val="num" w:pos="851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hyperlink w:anchor="Par36" w:history="1">
        <w:r w:rsidRPr="002C07D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C07D2">
        <w:rPr>
          <w:rFonts w:ascii="Times New Roman" w:hAnsi="Times New Roman" w:cs="Times New Roman"/>
          <w:sz w:val="28"/>
          <w:szCs w:val="28"/>
        </w:rPr>
        <w:t xml:space="preserve"> </w:t>
      </w:r>
      <w:r w:rsidRPr="002C07D2">
        <w:rPr>
          <w:rFonts w:ascii="Times New Roman" w:hAnsi="Times New Roman" w:cs="Times New Roman"/>
          <w:noProof/>
          <w:sz w:val="28"/>
          <w:szCs w:val="28"/>
        </w:rPr>
        <w:t>о порядке предоставления, распределения и использования субсидий на модернизацию региональной системы дошкольного образования в рамках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2013-2020 годы</w:t>
      </w:r>
      <w:r w:rsidRPr="002C07D2">
        <w:rPr>
          <w:rFonts w:ascii="Times New Roman" w:hAnsi="Times New Roman" w:cs="Times New Roman"/>
          <w:sz w:val="28"/>
          <w:szCs w:val="28"/>
        </w:rPr>
        <w:t xml:space="preserve"> в 2014 году </w:t>
      </w:r>
      <w:r w:rsidRPr="002C07D2">
        <w:rPr>
          <w:rFonts w:ascii="Times New Roman" w:hAnsi="Times New Roman" w:cs="Times New Roman"/>
          <w:noProof/>
          <w:sz w:val="28"/>
          <w:szCs w:val="28"/>
        </w:rPr>
        <w:t>бюджетам муниципальных районов и городских округов</w:t>
      </w:r>
      <w:r w:rsidRPr="002C07D2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Pr="002C07D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C07D2">
        <w:rPr>
          <w:rFonts w:ascii="Times New Roman" w:hAnsi="Times New Roman" w:cs="Times New Roman"/>
          <w:sz w:val="28"/>
          <w:szCs w:val="28"/>
        </w:rPr>
        <w:t>(далее - Положение);</w:t>
      </w:r>
    </w:p>
    <w:p w:rsidR="002C07D2" w:rsidRPr="002C07D2" w:rsidRDefault="002C07D2" w:rsidP="002C07D2">
      <w:pPr>
        <w:widowControl w:val="0"/>
        <w:numPr>
          <w:ilvl w:val="0"/>
          <w:numId w:val="1"/>
        </w:numPr>
        <w:tabs>
          <w:tab w:val="clear" w:pos="1968"/>
          <w:tab w:val="num" w:pos="851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hyperlink w:anchor="Par390" w:history="1">
        <w:r w:rsidRPr="002C07D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2C07D2">
        <w:rPr>
          <w:rFonts w:ascii="Times New Roman" w:hAnsi="Times New Roman" w:cs="Times New Roman"/>
          <w:sz w:val="28"/>
          <w:szCs w:val="28"/>
        </w:rPr>
        <w:t xml:space="preserve"> субсидий между муниципальными районами и городскими округами Нижегородской области на </w:t>
      </w:r>
      <w:r w:rsidRPr="002C07D2">
        <w:rPr>
          <w:rFonts w:ascii="Times New Roman" w:hAnsi="Times New Roman" w:cs="Times New Roman"/>
          <w:noProof/>
          <w:sz w:val="28"/>
          <w:szCs w:val="28"/>
        </w:rPr>
        <w:t xml:space="preserve">модернизацию региональной системы дошкольного образования в рамках подпрограммы "Развитие дошкольного, общего и дополнительного образования детей" </w:t>
      </w:r>
      <w:r w:rsidRPr="002C07D2">
        <w:rPr>
          <w:rFonts w:ascii="Times New Roman" w:hAnsi="Times New Roman" w:cs="Times New Roman"/>
          <w:noProof/>
          <w:sz w:val="28"/>
          <w:szCs w:val="28"/>
        </w:rPr>
        <w:lastRenderedPageBreak/>
        <w:t>государственной программы Российской Федерации "Развитие образования" на 2013-2020 годы в 2014 году (далее – Распределение субсидий).</w:t>
      </w:r>
    </w:p>
    <w:p w:rsidR="002C07D2" w:rsidRPr="002C07D2" w:rsidRDefault="002C07D2" w:rsidP="002C07D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7D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C07D2">
        <w:rPr>
          <w:rFonts w:ascii="Times New Roman" w:hAnsi="Times New Roman" w:cs="Times New Roman"/>
          <w:sz w:val="28"/>
          <w:szCs w:val="28"/>
        </w:rPr>
        <w:t xml:space="preserve">Министерству образования Нижегородской области осуществить перечисление субсидий на </w:t>
      </w:r>
      <w:r w:rsidRPr="002C07D2">
        <w:rPr>
          <w:rFonts w:ascii="Times New Roman" w:hAnsi="Times New Roman" w:cs="Times New Roman"/>
          <w:noProof/>
          <w:sz w:val="28"/>
          <w:szCs w:val="28"/>
        </w:rPr>
        <w:t>модернизацию региональной системы дошкольного образования в рамках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2013-2020 годы в 2014 году бюджетам муниципальных районов и городских округов Нижегородской области за счет средств, поступивших на эти цели из федерального бюджета в 2014 году</w:t>
      </w:r>
      <w:r w:rsidRPr="002C07D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w:anchor="Par36" w:history="1">
        <w:r w:rsidRPr="002C07D2">
          <w:rPr>
            <w:rFonts w:ascii="Times New Roman" w:hAnsi="Times New Roman" w:cs="Times New Roman"/>
            <w:sz w:val="28"/>
            <w:szCs w:val="28"/>
          </w:rPr>
          <w:t>Положением</w:t>
        </w:r>
        <w:proofErr w:type="gramEnd"/>
      </w:hyperlink>
      <w:r w:rsidRPr="002C07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90" w:history="1">
        <w:r w:rsidRPr="002C07D2">
          <w:rPr>
            <w:rFonts w:ascii="Times New Roman" w:hAnsi="Times New Roman" w:cs="Times New Roman"/>
            <w:sz w:val="28"/>
            <w:szCs w:val="28"/>
          </w:rPr>
          <w:t>Распределением</w:t>
        </w:r>
      </w:hyperlink>
      <w:r w:rsidRPr="002C07D2">
        <w:rPr>
          <w:rFonts w:ascii="Times New Roman" w:hAnsi="Times New Roman" w:cs="Times New Roman"/>
          <w:sz w:val="28"/>
          <w:szCs w:val="28"/>
        </w:rPr>
        <w:t xml:space="preserve"> субсидий. </w:t>
      </w:r>
    </w:p>
    <w:p w:rsidR="002C07D2" w:rsidRPr="002C07D2" w:rsidRDefault="002C07D2" w:rsidP="002C07D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7D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C07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07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и.о. заместителя Губернатора, заместителя Председателя Правительства Нижегородской области </w:t>
      </w:r>
      <w:proofErr w:type="spellStart"/>
      <w:r w:rsidRPr="002C07D2">
        <w:rPr>
          <w:rFonts w:ascii="Times New Roman" w:hAnsi="Times New Roman" w:cs="Times New Roman"/>
          <w:sz w:val="28"/>
          <w:szCs w:val="28"/>
        </w:rPr>
        <w:t>Д.В.Сватковского</w:t>
      </w:r>
      <w:proofErr w:type="spellEnd"/>
      <w:r w:rsidRPr="002C07D2">
        <w:rPr>
          <w:rFonts w:ascii="Times New Roman" w:hAnsi="Times New Roman" w:cs="Times New Roman"/>
          <w:sz w:val="28"/>
          <w:szCs w:val="28"/>
        </w:rPr>
        <w:t>.</w:t>
      </w:r>
    </w:p>
    <w:p w:rsidR="002C07D2" w:rsidRPr="002C07D2" w:rsidRDefault="002C07D2" w:rsidP="002C07D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7D2">
        <w:rPr>
          <w:rFonts w:ascii="Times New Roman" w:hAnsi="Times New Roman" w:cs="Times New Roman"/>
          <w:sz w:val="28"/>
          <w:szCs w:val="28"/>
        </w:rPr>
        <w:t>4. Аппарату Правительства Нижегородской области обеспечить опубликование настоящего постановления.</w:t>
      </w:r>
    </w:p>
    <w:p w:rsidR="002C07D2" w:rsidRPr="002C07D2" w:rsidRDefault="002C07D2" w:rsidP="002C07D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C07D2" w:rsidRPr="002C07D2" w:rsidRDefault="002C07D2" w:rsidP="002C07D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C07D2" w:rsidRPr="002C07D2" w:rsidRDefault="002C07D2" w:rsidP="002C07D2">
      <w:pPr>
        <w:tabs>
          <w:tab w:val="left" w:pos="93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07D2">
        <w:rPr>
          <w:rFonts w:ascii="Times New Roman" w:hAnsi="Times New Roman" w:cs="Times New Roman"/>
          <w:color w:val="000000"/>
          <w:sz w:val="28"/>
          <w:szCs w:val="28"/>
        </w:rPr>
        <w:t>ВРИО Губернатора                                                                              В.П.Шанцев</w:t>
      </w:r>
    </w:p>
    <w:p w:rsidR="002C07D2" w:rsidRPr="00E735BC" w:rsidRDefault="002C07D2" w:rsidP="002C07D2">
      <w:pPr>
        <w:rPr>
          <w:szCs w:val="28"/>
        </w:rPr>
      </w:pPr>
    </w:p>
    <w:p w:rsidR="002C07D2" w:rsidRPr="00E735BC" w:rsidRDefault="002C07D2" w:rsidP="002C07D2">
      <w:pPr>
        <w:tabs>
          <w:tab w:val="left" w:pos="2985"/>
        </w:tabs>
        <w:rPr>
          <w:szCs w:val="28"/>
        </w:rPr>
      </w:pPr>
    </w:p>
    <w:p w:rsidR="008A1FE0" w:rsidRPr="002C07D2" w:rsidRDefault="008A1FE0" w:rsidP="002C07D2"/>
    <w:sectPr w:rsidR="008A1FE0" w:rsidRPr="002C07D2" w:rsidSect="008A1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76D68"/>
    <w:multiLevelType w:val="hybridMultilevel"/>
    <w:tmpl w:val="FF1682E8"/>
    <w:lvl w:ilvl="0" w:tplc="C1768898">
      <w:start w:val="1"/>
      <w:numFmt w:val="bullet"/>
      <w:lvlText w:val="–"/>
      <w:lvlJc w:val="left"/>
      <w:pPr>
        <w:tabs>
          <w:tab w:val="num" w:pos="1968"/>
        </w:tabs>
        <w:ind w:left="19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7D2"/>
    <w:rsid w:val="002C07D2"/>
    <w:rsid w:val="008A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7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07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zigmund</dc:creator>
  <cp:keywords/>
  <dc:description/>
  <cp:lastModifiedBy>zigmund</cp:lastModifiedBy>
  <cp:revision>1</cp:revision>
  <dcterms:created xsi:type="dcterms:W3CDTF">2014-06-27T11:53:00Z</dcterms:created>
  <dcterms:modified xsi:type="dcterms:W3CDTF">2014-06-27T11:56:00Z</dcterms:modified>
</cp:coreProperties>
</file>