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7F" w:rsidRDefault="0098137F">
      <w:pPr>
        <w:pStyle w:val="ConsPlusNormal"/>
        <w:outlineLvl w:val="0"/>
      </w:pPr>
      <w:r>
        <w:t>В</w:t>
      </w:r>
      <w:bookmarkStart w:id="0" w:name="_GoBack"/>
      <w:bookmarkEnd w:id="0"/>
      <w:r>
        <w:t>ключен в Реестр нормативных актов органов исполнительной власти Нижегородской области 20 июня 2016 года N 08491-316-2328</w:t>
      </w:r>
    </w:p>
    <w:p w:rsidR="0098137F" w:rsidRDefault="00981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</w:pPr>
      <w:r>
        <w:t>МИНИСТЕРСТВО ОБРАЗОВАНИЯ НИЖЕГОРОДСКОЙ ОБЛАСТИ</w:t>
      </w:r>
    </w:p>
    <w:p w:rsidR="0098137F" w:rsidRDefault="0098137F">
      <w:pPr>
        <w:pStyle w:val="ConsPlusTitle"/>
        <w:jc w:val="center"/>
      </w:pPr>
    </w:p>
    <w:p w:rsidR="0098137F" w:rsidRDefault="0098137F">
      <w:pPr>
        <w:pStyle w:val="ConsPlusTitle"/>
        <w:jc w:val="center"/>
      </w:pPr>
      <w:r>
        <w:t>ПРИКАЗ</w:t>
      </w:r>
    </w:p>
    <w:p w:rsidR="0098137F" w:rsidRDefault="0098137F">
      <w:pPr>
        <w:pStyle w:val="ConsPlusTitle"/>
        <w:jc w:val="center"/>
      </w:pPr>
      <w:r>
        <w:t>от 1 июня 2016 г. N 2328</w:t>
      </w:r>
    </w:p>
    <w:p w:rsidR="0098137F" w:rsidRDefault="0098137F">
      <w:pPr>
        <w:pStyle w:val="ConsPlusTitle"/>
        <w:jc w:val="center"/>
      </w:pPr>
    </w:p>
    <w:p w:rsidR="0098137F" w:rsidRDefault="0098137F">
      <w:pPr>
        <w:pStyle w:val="ConsPlusTitle"/>
        <w:jc w:val="center"/>
      </w:pPr>
      <w:r>
        <w:t>ОБ УТВЕРЖДЕНИИ АДМИНИСТРАТИВНОГО РЕГЛАМЕНТА</w:t>
      </w:r>
    </w:p>
    <w:p w:rsidR="0098137F" w:rsidRDefault="0098137F">
      <w:pPr>
        <w:pStyle w:val="ConsPlusTitle"/>
        <w:jc w:val="center"/>
      </w:pPr>
      <w:r>
        <w:t>ПРЕДОСТАВЛЕНИЯ МИНИСТЕРСТВОМ ОБРАЗОВАНИЯ, НАУКИ И МОЛОДЕЖНОЙ</w:t>
      </w:r>
    </w:p>
    <w:p w:rsidR="0098137F" w:rsidRDefault="0098137F">
      <w:pPr>
        <w:pStyle w:val="ConsPlusTitle"/>
        <w:jc w:val="center"/>
      </w:pPr>
      <w:r>
        <w:t>ПОЛИТИКИ НИЖЕГОРОДСКОЙ ОБЛАСТИ ГОСУДАРСТВЕННОЙ УСЛУГИ</w:t>
      </w:r>
    </w:p>
    <w:p w:rsidR="0098137F" w:rsidRDefault="0098137F">
      <w:pPr>
        <w:pStyle w:val="ConsPlusTitle"/>
        <w:jc w:val="center"/>
      </w:pPr>
      <w:r>
        <w:t>ПО ПРЕДОСТАВЛЕНИЮ ГРАЖДАНАМ ИНФОРМАЦИИ О ДЕТЯХ, ОСТАВШИХСЯ</w:t>
      </w:r>
    </w:p>
    <w:p w:rsidR="0098137F" w:rsidRDefault="0098137F">
      <w:pPr>
        <w:pStyle w:val="ConsPlusTitle"/>
        <w:jc w:val="center"/>
      </w:pPr>
      <w:r>
        <w:t>БЕЗ ПОПЕЧЕНИЯ РОДИТЕЛЕЙ, ИЗ РЕГИОНАЛЬНОГО БАНКА ДАННЫХ</w:t>
      </w:r>
    </w:p>
    <w:p w:rsidR="0098137F" w:rsidRDefault="0098137F">
      <w:pPr>
        <w:pStyle w:val="ConsPlusTitle"/>
        <w:jc w:val="center"/>
      </w:pPr>
      <w:r>
        <w:t>О ДЕТЯХ, ОСТАВШИХСЯ БЕЗ ПОПЕЧЕНИЯ РОДИТЕЛЕЙ, ДЛЯ ПЕРЕДАЧИ</w:t>
      </w:r>
    </w:p>
    <w:p w:rsidR="0098137F" w:rsidRDefault="0098137F">
      <w:pPr>
        <w:pStyle w:val="ConsPlusTitle"/>
        <w:jc w:val="center"/>
      </w:pPr>
      <w:r>
        <w:t>ИХ НА ВОСПИТАНИЕ В СЕМЬИ ГРАЖДАН</w:t>
      </w:r>
    </w:p>
    <w:p w:rsidR="0098137F" w:rsidRDefault="009813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13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минобразования</w:t>
            </w:r>
            <w:proofErr w:type="spellEnd"/>
            <w:r>
              <w:rPr>
                <w:color w:val="392C69"/>
              </w:rPr>
              <w:t xml:space="preserve"> Нижегородской области от 09.09.2016 </w:t>
            </w:r>
            <w:hyperlink r:id="rId4" w:history="1">
              <w:r>
                <w:rPr>
                  <w:color w:val="0000FF"/>
                </w:rPr>
                <w:t>N 3296</w:t>
              </w:r>
            </w:hyperlink>
            <w:r>
              <w:rPr>
                <w:color w:val="392C69"/>
              </w:rPr>
              <w:t>,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5" w:history="1">
              <w:r>
                <w:rPr>
                  <w:color w:val="0000FF"/>
                </w:rPr>
                <w:t>N 3839</w:t>
              </w:r>
            </w:hyperlink>
            <w:r>
              <w:rPr>
                <w:color w:val="392C69"/>
              </w:rPr>
              <w:t>,</w:t>
            </w:r>
          </w:p>
          <w:p w:rsidR="0098137F" w:rsidRDefault="0098137F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образования, науки и молодежной политики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Нижегородской области от 23.09.2019 N 316-01-63-2273)</w:t>
            </w:r>
          </w:p>
        </w:tc>
      </w:tr>
    </w:tbl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22 ноября 2007 г. N 430 "О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в Нижегородской области" и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образования, науки и молодежной политики Нижегородской области, утвержденным постановлением Правительства Нижегородской области от 6 октября 2010 г. N 669, приказываю:</w:t>
      </w:r>
    </w:p>
    <w:p w:rsidR="0098137F" w:rsidRDefault="0098137F">
      <w:pPr>
        <w:pStyle w:val="ConsPlusNormal"/>
        <w:jc w:val="both"/>
      </w:pPr>
      <w:r>
        <w:t xml:space="preserve">(преамбула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5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образования, науки и молодежной политики Нижегородской области государственной услуги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Нижегородской области: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от 17 ноября 2011 года </w:t>
      </w:r>
      <w:hyperlink r:id="rId11" w:history="1">
        <w:r>
          <w:rPr>
            <w:color w:val="0000FF"/>
          </w:rPr>
          <w:t>N 3086</w:t>
        </w:r>
      </w:hyperlink>
      <w:r>
        <w:t xml:space="preserve"> "Об утверждении административного регламента министерства образования Нижегородской области по предоставлению государственной услуги "Оказание содействия гражданам по устройству детей-сирот и детей, оставшихся без попечения родителей, на воспитание в семьи";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от 8 июня 2012 года </w:t>
      </w:r>
      <w:hyperlink r:id="rId12" w:history="1">
        <w:r>
          <w:rPr>
            <w:color w:val="0000FF"/>
          </w:rPr>
          <w:t>N 1747</w:t>
        </w:r>
      </w:hyperlink>
      <w:r>
        <w:t xml:space="preserve"> "О внесении изменений в административный регламент министерства образования Нижегородской области по предоставлению государственной услуги "Оказание содействия гражданам по устройству детей-сирот и детей, оставшихся без попечения родителей, на воспитание в семьи", утвержденный приказом министерства образования Нижегородской области от 17 ноября 2011 года N 3086";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от 6 декабря 2012 года </w:t>
      </w:r>
      <w:hyperlink r:id="rId13" w:history="1">
        <w:r>
          <w:rPr>
            <w:color w:val="0000FF"/>
          </w:rPr>
          <w:t>N 3614</w:t>
        </w:r>
      </w:hyperlink>
      <w:r>
        <w:t xml:space="preserve"> "О внесении изменений в административный регламент </w:t>
      </w:r>
      <w:r>
        <w:lastRenderedPageBreak/>
        <w:t>министерства образования Нижегородской области по предоставлению государственной услуги "Оказание содействия гражданам по устройству детей-сирот и детей, оставшихся без попечения родителей, на воспитание в семьи", утвержденный приказом министерства образования Нижегородской области от 17 ноября 2011 года N 3086".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 Отделу социально-правовой защиты детей (Безденежных Т.Ю.) организовать работу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 в соответствии с утвержденным административным </w:t>
      </w:r>
      <w:hyperlink w:anchor="P45" w:history="1">
        <w:r>
          <w:rPr>
            <w:color w:val="0000FF"/>
          </w:rPr>
          <w:t>регламентом</w:t>
        </w:r>
      </w:hyperlink>
      <w:r>
        <w:t>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 Контроль за исполнением приказа оставляю за собой.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jc w:val="right"/>
      </w:pPr>
      <w:r>
        <w:t>Министр</w:t>
      </w:r>
    </w:p>
    <w:p w:rsidR="0098137F" w:rsidRDefault="0098137F">
      <w:pPr>
        <w:pStyle w:val="ConsPlusNormal"/>
        <w:jc w:val="right"/>
      </w:pPr>
      <w:r>
        <w:t>С.В.НАУМОВ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jc w:val="right"/>
        <w:outlineLvl w:val="0"/>
      </w:pPr>
      <w:r>
        <w:t>Утвержден</w:t>
      </w:r>
    </w:p>
    <w:p w:rsidR="0098137F" w:rsidRDefault="0098137F">
      <w:pPr>
        <w:pStyle w:val="ConsPlusNormal"/>
        <w:jc w:val="right"/>
      </w:pPr>
      <w:r>
        <w:t>приказом министерства образования</w:t>
      </w:r>
    </w:p>
    <w:p w:rsidR="0098137F" w:rsidRDefault="0098137F">
      <w:pPr>
        <w:pStyle w:val="ConsPlusNormal"/>
        <w:jc w:val="right"/>
      </w:pPr>
      <w:r>
        <w:t>Нижегородской области</w:t>
      </w:r>
    </w:p>
    <w:p w:rsidR="0098137F" w:rsidRDefault="0098137F">
      <w:pPr>
        <w:pStyle w:val="ConsPlusNormal"/>
        <w:jc w:val="right"/>
      </w:pPr>
      <w:r>
        <w:t>от 01.06.2016 N 2328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</w:pPr>
      <w:bookmarkStart w:id="1" w:name="P45"/>
      <w:bookmarkEnd w:id="1"/>
      <w:r>
        <w:t>АДМИНИСТРАТИВНЫЙ РЕГЛАМЕНТ</w:t>
      </w:r>
    </w:p>
    <w:p w:rsidR="0098137F" w:rsidRDefault="0098137F">
      <w:pPr>
        <w:pStyle w:val="ConsPlusTitle"/>
        <w:jc w:val="center"/>
      </w:pPr>
      <w:r>
        <w:t>ПРЕДОСТАВЛЕНИЯ МИНИСТЕРСТВОМ ОБРАЗОВАНИЯ, НАУКИ И МОЛОДЕЖНОЙ</w:t>
      </w:r>
    </w:p>
    <w:p w:rsidR="0098137F" w:rsidRDefault="0098137F">
      <w:pPr>
        <w:pStyle w:val="ConsPlusTitle"/>
        <w:jc w:val="center"/>
      </w:pPr>
      <w:r>
        <w:t>ПОЛИТИКИ НИЖЕГОРОДСКОЙ ОБЛАСТИ ГОСУДАРСТВЕННОЙ УСЛУГИ</w:t>
      </w:r>
    </w:p>
    <w:p w:rsidR="0098137F" w:rsidRDefault="0098137F">
      <w:pPr>
        <w:pStyle w:val="ConsPlusTitle"/>
        <w:jc w:val="center"/>
      </w:pPr>
      <w:r>
        <w:t>ПО ПРЕДОСТАВЛЕНИЮ ГРАЖДАНАМ ИНФОРМАЦИИ О ДЕТЯХ, ОСТАВШИХСЯ</w:t>
      </w:r>
    </w:p>
    <w:p w:rsidR="0098137F" w:rsidRDefault="0098137F">
      <w:pPr>
        <w:pStyle w:val="ConsPlusTitle"/>
        <w:jc w:val="center"/>
      </w:pPr>
      <w:r>
        <w:t>БЕЗ ПОПЕЧЕНИЯ РОДИТЕЛЕЙ, ИЗ РЕГИОНАЛЬНОГО БАНКА ДАННЫХ</w:t>
      </w:r>
    </w:p>
    <w:p w:rsidR="0098137F" w:rsidRDefault="0098137F">
      <w:pPr>
        <w:pStyle w:val="ConsPlusTitle"/>
        <w:jc w:val="center"/>
      </w:pPr>
      <w:r>
        <w:t>О ДЕТЯХ, ОСТАВШИХСЯ БЕЗ ПОПЕЧЕНИЯ РОДИТЕЛЕЙ, ДЛЯ ПЕРЕДАЧИ</w:t>
      </w:r>
    </w:p>
    <w:p w:rsidR="0098137F" w:rsidRDefault="0098137F">
      <w:pPr>
        <w:pStyle w:val="ConsPlusTitle"/>
        <w:jc w:val="center"/>
      </w:pPr>
      <w:r>
        <w:t>ИХ НА ВОСПИТАНИЕ В СЕМЬИ ГРАЖДАН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jc w:val="center"/>
      </w:pPr>
      <w:r>
        <w:t>(далее - Административный регламент)</w:t>
      </w:r>
    </w:p>
    <w:p w:rsidR="0098137F" w:rsidRDefault="009813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13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минобразования</w:t>
            </w:r>
            <w:proofErr w:type="spellEnd"/>
            <w:r>
              <w:rPr>
                <w:color w:val="392C69"/>
              </w:rPr>
              <w:t xml:space="preserve"> Нижегородской области от 09.09.2016 </w:t>
            </w:r>
            <w:hyperlink r:id="rId14" w:history="1">
              <w:r>
                <w:rPr>
                  <w:color w:val="0000FF"/>
                </w:rPr>
                <w:t>N 3296</w:t>
              </w:r>
            </w:hyperlink>
            <w:r>
              <w:rPr>
                <w:color w:val="392C69"/>
              </w:rPr>
              <w:t>,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15" w:history="1">
              <w:r>
                <w:rPr>
                  <w:color w:val="0000FF"/>
                </w:rPr>
                <w:t>N 3839</w:t>
              </w:r>
            </w:hyperlink>
            <w:r>
              <w:rPr>
                <w:color w:val="392C69"/>
              </w:rPr>
              <w:t>,</w:t>
            </w:r>
          </w:p>
          <w:p w:rsidR="0098137F" w:rsidRDefault="0098137F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образования, науки и молодежной политики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Нижегородской области от 23.09.2019 N 316-01-63-2273)</w:t>
            </w:r>
          </w:p>
        </w:tc>
      </w:tr>
    </w:tbl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  <w:outlineLvl w:val="1"/>
      </w:pPr>
      <w:r>
        <w:t>I. Общие положения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 xml:space="preserve">1.1. Настоящий Административный регламент разработан министерством образования, науки и молодежной политики Нижегородской области (далее - Министерство) в целях повышения качества исполнения и доступности результатов предоставления государственной услуги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 (далее - государственная услуга) и определяет стандарт предоставления государственной услуги, состав, последовательность и сроки выполнения административных процедур (действий) при осуществлении полномочий по предоставлению государственной услуги, а также формы контроля за предоставлением государственной услуги и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</w:t>
      </w:r>
      <w:r>
        <w:lastRenderedPageBreak/>
        <w:t>служащих.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1.2. Заявителями для получения государственной услуги являются: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граждане Российской Федерации, постоянно проживающие на территории Российской Федерации и желающие принять ребенка, оставшегося без попечения родителей, гражданина Российской Федерации (далее - ребенок), на воспитание в свою семью (далее - заявители - граждане Российской Федерации);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иностранные граждане, лица без гражданства, граждане Российской Федерации, постоянно проживающие за пределами территории Российской Федерации, желающие усыновить ребенка (далее - заявители - иностранные граждане).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1.3. Требования к порядку информирования о предоставлении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1.3.1. Сведения о месте нахождения и графике работы, номерах телефонов, адресах электронной почты Министерства, а также обобщенная информация по вопросам предоставления государственной услуги со ссылками на нормативные правовые акты Российской Федерации и Нижегородской области размещаются на официальном сайте Министерства в информационно-телекоммуникационной сети "Интернет" (далее - сеть Интернет) (https://minobr.government-nnov.ru), на сайте государственной информационной системы Нижегородской области "Единый Интернет-портал государственных и муниципальных услуг (функций) Нижегородской области" (www.gu.nnov.ru) и в федеральной государственной информационной системе "Единый Интернет-портал государственных и муниципальных услуг (функций)" (www.gosuslugi.ru),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в государственной информационной системе Нижегородской области "Реестр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городских округов, городских и сельских поселений Нижегородской области и подведомственными им организациями" (далее - региональный реестр), а также в печатной форме на информационных стендах, расположенных в местах предоставления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информация: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извлечения из текста настоящего Административного регламента (полная версия размещена на официальном сайте Министерства в сети Интернет http://minobr.government-nnov.ru);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место расположения, режим работы, номера телефонов Министерства, электронный адрес Министерства;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справочная информация о должностных лицах Министерства, предоставляющих государственную услугу: Ф.И.О., место размещения, часы приема;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форма заявления на предоставление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последовательность действий при оказании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основания отказа в предоставлении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порядок обжалования решений, действий (бездействия) должностных лиц, ответственных за </w:t>
      </w:r>
      <w:r>
        <w:lastRenderedPageBreak/>
        <w:t>предоставление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иная информация, обязательное предоставление которой предусмотрено законодательством Российской Федерации.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 изменении информации о предоставлении государственной услуги осуществляется ее периодическое обновление.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Административные действия Министерства в рамках предоставления государственной услуги производятся государственными гражданскими служащими сектора по работе с государственным банком данных о детях, оставшихся без попечения родителей, отдела социально-правовой защиты детей управления гражданско-патриотического воспитания и социально-правовой защиты детей Министерства (далее - специалисты) в соответствии с распределением должностных обязанностей.</w:t>
      </w:r>
    </w:p>
    <w:p w:rsidR="0098137F" w:rsidRDefault="0098137F">
      <w:pPr>
        <w:pStyle w:val="ConsPlusNormal"/>
        <w:jc w:val="both"/>
      </w:pPr>
      <w:r>
        <w:t xml:space="preserve">(подп. 1.3.1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1.3.2. Для получения информации по вопросам предоставления государственной услуги заинтересованные лица вправе обращаться в Министерство лично, по телефону, в письменном виде почтой, посредством информационно-телекоммуникационных сетей общего пользования.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 ответах на телефонные звонки и устные обращения граждан должностные лица Министерства подробно и в вежливой (корректной) форме информируют обратившихся по интересующим их вопросам.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 невозможности должностного лица Министерства, принявшего звонок, самостоятельно ответить на поставленные вопросы обратившемуся лицу должен быть сообщен телефонный номер, по которому можно получить необходимую информацию.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1.3.3.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Нижегородской области от 23.09.2019 N 316-01-63-2273.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>2.1. Наименование государственной услуги - "Государственная услуга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 (далее - региональный банк данных о детях), для передачи их на воспитание в семьи граждан".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2.2. Предоставление государственной услуги осуществляется органом исполнительной власти Нижегородской области - министерством образования, науки и молодежной политики Нижегородской области.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2.3. Результатом предоставления государственной услуги является: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предоставление заявителю - гражданину Российской Федерации и заявителю - иностранному гражданину для ознакомления анкет детей, оставшихся без попечения родителей, сведения о которых состоят на учете в региональном банке данных о детях (далее - анкеты детей);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выдача заявителю - гражданину Российской Федерации и заявителю - иностранному гражданину направления на посещение ребенка, сведения о котором содержатся в региональном </w:t>
      </w:r>
      <w:r>
        <w:lastRenderedPageBreak/>
        <w:t>банке данных о детях (далее - направление на посещение ребенка);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отказ в постановке на учет сведений о гражданине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складывается из следующих периодов: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предоставление заявителю - гражданину Российской Федерации или заявителю - иностранному гражданину для ознакомления анкет детей - не позднее чем через 10 дней со дня внесения сведений о гражданине в региональный банк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- выдача заявителю - гражданину Российской Федерации или заявителю - иностранному гражданину направления на посещение ребенка - 3 рабочих дня с момента поступления специалисту заявления от заявителя - гражданина Российской Федерации или заявителя - иностранного гражданина об ознакомлении со сведениями о ребенке (детях), подлежащем (их) устройству в семью граждан, и с просьбой выдать направление на посещение выбранного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государственной услуги, размещается на официальном сайте Министерства в сети Интернет (http://minobr.government-nnov.ru), в федеральной государственной информационной системе "Единый портал государственных и муниципальных услуг (функций)" (www.gosuslugi.ru), в федеральном реестре, на сайте государственной информационной системы Нижегородской области "Единый Интернет-портал государственных и муниципальных услуг (функций) Нижегородской области" (www.gu.nnov.ru) и в региональном реестре.</w:t>
      </w:r>
    </w:p>
    <w:p w:rsidR="0098137F" w:rsidRDefault="0098137F">
      <w:pPr>
        <w:pStyle w:val="ConsPlusNormal"/>
        <w:jc w:val="both"/>
      </w:pPr>
      <w:r>
        <w:t xml:space="preserve">(п. 2.5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2.6. Перечень документов, необходимых для предоставлении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2.6.1. Для получения государственной услуги заявитель - гражданин Российской Федерации предъявляет специалисту документ, удостоверяющий его личность, и предоставляет: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6" w:name="P104"/>
      <w:bookmarkEnd w:id="6"/>
      <w:r>
        <w:t>а) заявление гражданина(-ан) о желании принять ребенка (детей) на воспитание в свою семью и с просьбой ознакомить с находящимися на учете в государственном банке данных о детях, оставшихся без попечения родителей, сведениями о детях, соответствующих его (их) пожеланиям (далее - заявление о желании принять ребенка в семью) по установленной форме (</w:t>
      </w:r>
      <w:hyperlink r:id="rId22" w:history="1">
        <w:r>
          <w:rPr>
            <w:color w:val="0000FF"/>
          </w:rPr>
          <w:t>приложение 12</w:t>
        </w:r>
      </w:hyperlink>
      <w:r>
        <w:t xml:space="preserve"> к Порядку формирования, ведения и использования государственного банка данных о детях, оставшихся без попечения родителей, утвержденному приказом </w:t>
      </w:r>
      <w:proofErr w:type="spellStart"/>
      <w:r>
        <w:t>Минобрнауки</w:t>
      </w:r>
      <w:proofErr w:type="spellEnd"/>
      <w:r>
        <w:t xml:space="preserve"> России от 17 февраля 2015 г. N 101 (далее - Порядок формирования государственного банка данных о детях);</w:t>
      </w:r>
    </w:p>
    <w:p w:rsidR="0098137F" w:rsidRDefault="0098137F">
      <w:pPr>
        <w:pStyle w:val="ConsPlusNormal"/>
        <w:jc w:val="both"/>
      </w:pPr>
      <w:r>
        <w:t xml:space="preserve">(подп. "а"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б) заполненный </w:t>
      </w:r>
      <w:hyperlink r:id="rId24" w:history="1">
        <w:r>
          <w:rPr>
            <w:color w:val="0000FF"/>
          </w:rPr>
          <w:t>раздел 1</w:t>
        </w:r>
      </w:hyperlink>
      <w:r>
        <w:t xml:space="preserve"> анкеты гражданина, желающего принять ребенка на воспитание в свою семью (далее - анкета гражданина), по установленной форме (приложение 11 к Порядку формирования государственного банка данных о детях);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в) </w:t>
      </w:r>
      <w:hyperlink r:id="rId25" w:history="1">
        <w:r>
          <w:rPr>
            <w:color w:val="0000FF"/>
          </w:rPr>
          <w:t>заключение</w:t>
        </w:r>
      </w:hyperlink>
      <w:r>
        <w:t xml:space="preserve"> органа опеки и попечительства, выданное по месту жительства заявителя - гражданина Российской Федерации, о возможности гражданина быть усыновителем или опекуном (попечителем) по установленной форме (приложение 13 к Порядку формирования государственного банка данных о детях).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Все поля </w:t>
      </w:r>
      <w:hyperlink r:id="rId26" w:history="1">
        <w:r>
          <w:rPr>
            <w:color w:val="0000FF"/>
          </w:rPr>
          <w:t>раздела 1</w:t>
        </w:r>
      </w:hyperlink>
      <w:r>
        <w:t xml:space="preserve"> анкеты заявителя - гражданина Российской Федерации должны быть заполнены заявителем - гражданином Российской Федерации лично.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Если заявитель - гражданин Российской Федерации желает принять на воспитание в свою семью несколько детей, количество подразделов "Информация о ребенке (детях), которого(-ых) гражданин желал бы принять в семью" </w:t>
      </w:r>
      <w:hyperlink r:id="rId27" w:history="1">
        <w:r>
          <w:rPr>
            <w:color w:val="0000FF"/>
          </w:rPr>
          <w:t>раздела 1</w:t>
        </w:r>
      </w:hyperlink>
      <w:r>
        <w:t xml:space="preserve"> анкеты заявителя - гражданина Российской </w:t>
      </w:r>
      <w:r>
        <w:lastRenderedPageBreak/>
        <w:t>Федерации должно соответствовать количеству детей, которых заявитель - гражданин Российской Федерации желает принять в семью.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8" w:name="P110"/>
      <w:bookmarkEnd w:id="8"/>
      <w:r>
        <w:t xml:space="preserve">2.6.2. В случае выезда на момент оформления усыновления ребенка в другое государство на срок более одного года (на работу или по иным причинам), кроме документов, указанных в </w:t>
      </w:r>
      <w:hyperlink w:anchor="P10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07" w:history="1">
        <w:r>
          <w:rPr>
            <w:color w:val="0000FF"/>
          </w:rPr>
          <w:t>"в" подпункта 2.6.1 пункта 2.6</w:t>
        </w:r>
      </w:hyperlink>
      <w:r>
        <w:t xml:space="preserve"> настоящего Административного регламента, заявитель - гражданин Российской Федерации представляет следующие документы: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9" w:name="P111"/>
      <w:bookmarkEnd w:id="9"/>
      <w:r>
        <w:t>а) заключение об условиях его жизни и обязательства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 территории которого он проживает на момент оформления усыновления (удочерения), выданные компетентным органом этого государства, по установленным формам (</w:t>
      </w:r>
      <w:hyperlink r:id="rId28" w:history="1">
        <w:r>
          <w:rPr>
            <w:color w:val="0000FF"/>
          </w:rPr>
          <w:t>приложение 14</w:t>
        </w:r>
      </w:hyperlink>
      <w:r>
        <w:t xml:space="preserve"> и </w:t>
      </w:r>
      <w:hyperlink r:id="rId29" w:history="1">
        <w:r>
          <w:rPr>
            <w:color w:val="0000FF"/>
          </w:rPr>
          <w:t>15</w:t>
        </w:r>
      </w:hyperlink>
      <w:r>
        <w:t xml:space="preserve"> к Порядку формирования государственного банка данных о детях);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б) копию лицензии (или другого документа, установленного законодательством иностранного государства) иностранной организации, подтверждающей полномочия компетентного органа по подготовке документов, указанных в </w:t>
      </w:r>
      <w:hyperlink w:anchor="P111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Документы должны быть легализованы в установленном порядке, если иное не предусмотрено законодательством Российской Федерации или международным договором Российской Федерации, переведены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заявителя - гражданина Российской Федерации либо нотариусом на территории Российской Федерации.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Документы принимаются к рассмотрению в течение года со дня их выдачи. Если законодательством иностранного государства предусмотрен иной срок действия документов, то они могут рассматриваться в течение срока, установленного законодательством соответствующего государства.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>2.6.3. Заявитель - иностранный гражданин для получения государственной услуги предоставляет: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2" w:name="P116"/>
      <w:bookmarkEnd w:id="12"/>
      <w:r>
        <w:t xml:space="preserve">а) </w:t>
      </w:r>
      <w:hyperlink r:id="rId30" w:history="1">
        <w:r>
          <w:rPr>
            <w:color w:val="0000FF"/>
          </w:rPr>
          <w:t>заявление</w:t>
        </w:r>
      </w:hyperlink>
      <w:r>
        <w:t xml:space="preserve"> о своем желании принять ребенка (детей) на воспитание в свою семью и с просьбой ознакомить его с находящимися на учете сведениями о детях, соответствующими его пожеланиям по форме, приведенной в приложении 12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б) заполненный </w:t>
      </w:r>
      <w:hyperlink r:id="rId31" w:history="1">
        <w:r>
          <w:rPr>
            <w:color w:val="0000FF"/>
          </w:rPr>
          <w:t>раздел 1</w:t>
        </w:r>
      </w:hyperlink>
      <w:r>
        <w:t xml:space="preserve"> анкеты заявителя - иностранного гражданина по форме, приведенной в приложении 11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обязательство</w:t>
        </w:r>
      </w:hyperlink>
      <w:r>
        <w:t xml:space="preserve"> поставить в установленном порядке на учет в соответствующем консульском учреждении Российской Федерации усыновленного (удочеренного) им ребенка по форме, приведенной в приложении 16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г) </w:t>
      </w:r>
      <w:hyperlink r:id="rId33" w:history="1">
        <w:r>
          <w:rPr>
            <w:color w:val="0000FF"/>
          </w:rPr>
          <w:t>обязательство</w:t>
        </w:r>
      </w:hyperlink>
      <w:r>
        <w:t xml:space="preserve"> предоставлять возможность для обследования условий жизни и воспитания усыновленного (удочеренного) ребенка по форме, приведенной в приложении 17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>д) копию документа, удостоверяющего личность заявителя - иностранного гражданина и признаваемого Российской Федерацией в этом качестве;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5" w:name="P121"/>
      <w:bookmarkEnd w:id="15"/>
      <w:r>
        <w:t xml:space="preserve">е) заключение компетентного органа государства, гражданином которого он является (для гражданина Российской Федерации, постоянно проживающего за пределами Российской Федерации, или лица без гражданства - государства, в котором он имеет постоянное место </w:t>
      </w:r>
      <w:r>
        <w:lastRenderedPageBreak/>
        <w:t>жительства), об условиях его жизни и возможности быть усыновителем. К заключению прилагаются фотоматериалы о его семье;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ж) </w:t>
      </w:r>
      <w:hyperlink r:id="rId34" w:history="1">
        <w:r>
          <w:rPr>
            <w:color w:val="0000FF"/>
          </w:rPr>
          <w:t>обязательство</w:t>
        </w:r>
      </w:hyperlink>
      <w:r>
        <w:t xml:space="preserve"> компетентного органа государства проживания гражданина Российской Федерации, постоянно проживающего за пределами Российской Федерации, иностранного гражданина или лица без гражданства осуществлять контроль за условиями жизни и воспитания усыновленного (удочеренного) ребенка и представлять отчеты об условиях жизни и воспитания ребенка в семье усыновителя (</w:t>
      </w:r>
      <w:proofErr w:type="spellStart"/>
      <w:r>
        <w:t>удочерителя</w:t>
      </w:r>
      <w:proofErr w:type="spellEnd"/>
      <w:r>
        <w:t xml:space="preserve">) по форме, приведенной в приложении 14 к Порядку формирования государственного банка данных о детях и в установленном порядке. </w:t>
      </w:r>
      <w:hyperlink r:id="rId35" w:history="1">
        <w:r>
          <w:rPr>
            <w:color w:val="0000FF"/>
          </w:rPr>
          <w:t>Отчеты</w:t>
        </w:r>
      </w:hyperlink>
      <w:r>
        <w:t xml:space="preserve"> об условиях жизни и воспитания ребенка в семье усыновителя (</w:t>
      </w:r>
      <w:proofErr w:type="spellStart"/>
      <w:r>
        <w:t>удочерителя</w:t>
      </w:r>
      <w:proofErr w:type="spellEnd"/>
      <w:r>
        <w:t>) предоставляются по форме, приведенной в приложении 18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6" w:name="P123"/>
      <w:bookmarkEnd w:id="16"/>
      <w:r>
        <w:t xml:space="preserve">з) </w:t>
      </w:r>
      <w:hyperlink r:id="rId36" w:history="1">
        <w:r>
          <w:rPr>
            <w:color w:val="0000FF"/>
          </w:rPr>
          <w:t>обязательство</w:t>
        </w:r>
      </w:hyperlink>
      <w:r>
        <w:t xml:space="preserve"> компетентного органа государства проживания гражданина Российской Федерации, постоянно проживающего за пределами Российской Федерации, иностранного гражданина проконтролировать постановку на учет в консульском учреждении Российской Федерации усыновленного (удочеренного) ребенка, составленное по форме, представленной в приложении 15 к Порядку формирования государственного банка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7" w:name="P124"/>
      <w:bookmarkEnd w:id="17"/>
      <w:r>
        <w:t>и) документ компетентного органа государства, гражданином которого является кандидат в усыновители (</w:t>
      </w:r>
      <w:proofErr w:type="spellStart"/>
      <w:r>
        <w:t>удочерители</w:t>
      </w:r>
      <w:proofErr w:type="spellEnd"/>
      <w:r>
        <w:t>), подтверждающий отсутствие в законодательстве государства, гражданином которого он является, признания союза, заключенного между лицами одного пола, браком (предоставляется в случае обращения лица, не состоящего в браке);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8" w:name="P125"/>
      <w:bookmarkEnd w:id="18"/>
      <w:r>
        <w:t xml:space="preserve">к)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</w:t>
      </w:r>
      <w:hyperlink w:anchor="P121" w:history="1">
        <w:r>
          <w:rPr>
            <w:color w:val="0000FF"/>
          </w:rPr>
          <w:t>подпунктах "е"</w:t>
        </w:r>
      </w:hyperlink>
      <w:r>
        <w:t xml:space="preserve"> - </w:t>
      </w:r>
      <w:hyperlink w:anchor="P124" w:history="1">
        <w:r>
          <w:rPr>
            <w:color w:val="0000FF"/>
          </w:rPr>
          <w:t>"и"</w:t>
        </w:r>
      </w:hyperlink>
      <w:r>
        <w:t xml:space="preserve"> настоящего пункта;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19" w:name="P126"/>
      <w:bookmarkEnd w:id="19"/>
      <w:r>
        <w:t>л) копию свидетельства или иного документа о прохождении подготовки кандидатов в усыновители (</w:t>
      </w:r>
      <w:proofErr w:type="spellStart"/>
      <w:r>
        <w:t>удочерители</w:t>
      </w:r>
      <w:proofErr w:type="spellEnd"/>
      <w:r>
        <w:t>), оформленного в соответствии с требованиями, предъявляемыми законодательством иностранного государства к подобным документам;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м) копию программы, утвержденной в соответствии с требованиями, предъявляемыми законодательством иностранного государства к подобным документам, по которой проводилась подготовка кандидатов в усыновители (</w:t>
      </w:r>
      <w:proofErr w:type="spellStart"/>
      <w:r>
        <w:t>удочерители</w:t>
      </w:r>
      <w:proofErr w:type="spellEnd"/>
      <w:r>
        <w:t>);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0" w:name="P128"/>
      <w:bookmarkEnd w:id="20"/>
      <w:r>
        <w:t>н) документ, подтверждающий право иностранной организации, выдавшей документ о прохождении подготовки кандидатов в усыновители (</w:t>
      </w:r>
      <w:proofErr w:type="spellStart"/>
      <w:r>
        <w:t>удочерители</w:t>
      </w:r>
      <w:proofErr w:type="spellEnd"/>
      <w:r>
        <w:t>), осуществлять указанную подготовку граждан и выдавать соответствующий документ.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2.6.4. Заявитель - иностранный гражданин в случае выезда на момент оформления им усыновления ребенка в другое государство на срок более одного года (на работу или по иным причинам) кроме документов, указанных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0" w:history="1">
        <w:r>
          <w:rPr>
            <w:color w:val="0000FF"/>
          </w:rPr>
          <w:t>"д"</w:t>
        </w:r>
      </w:hyperlink>
      <w:r>
        <w:t xml:space="preserve">, </w:t>
      </w:r>
      <w:hyperlink w:anchor="P124" w:history="1">
        <w:r>
          <w:rPr>
            <w:color w:val="0000FF"/>
          </w:rPr>
          <w:t>"и"</w:t>
        </w:r>
      </w:hyperlink>
      <w:r>
        <w:t xml:space="preserve"> и </w:t>
      </w:r>
      <w:hyperlink w:anchor="P126" w:history="1">
        <w:r>
          <w:rPr>
            <w:color w:val="0000FF"/>
          </w:rPr>
          <w:t>"л"</w:t>
        </w:r>
      </w:hyperlink>
      <w:r>
        <w:t xml:space="preserve"> - </w:t>
      </w:r>
      <w:hyperlink w:anchor="P128" w:history="1">
        <w:r>
          <w:rPr>
            <w:color w:val="0000FF"/>
          </w:rPr>
          <w:t>"н" подпункта 2.6.3 пункта 2.6</w:t>
        </w:r>
      </w:hyperlink>
      <w:r>
        <w:t xml:space="preserve"> настоящего Административного регламента, представляет следующие документы: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1" w:name="P130"/>
      <w:bookmarkEnd w:id="21"/>
      <w:r>
        <w:t>а) заключение о возможности быть усыновителем (</w:t>
      </w:r>
      <w:proofErr w:type="spellStart"/>
      <w:r>
        <w:t>удочерителем</w:t>
      </w:r>
      <w:proofErr w:type="spellEnd"/>
      <w:r>
        <w:t>)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жительства, выданные компетентным органом этого государства;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2" w:name="P131"/>
      <w:bookmarkEnd w:id="22"/>
      <w:r>
        <w:t>б) заключение об условиях его жизни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 территории которого он проживает на момент оформления усыновления (удочерения), выданные компетентным органом этого государства;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3" w:name="P132"/>
      <w:bookmarkEnd w:id="23"/>
      <w:r>
        <w:lastRenderedPageBreak/>
        <w:t xml:space="preserve">в)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3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4" w:name="P133"/>
      <w:bookmarkEnd w:id="24"/>
      <w:r>
        <w:t xml:space="preserve">2.6.5. Заявитель - иностранный гражданин, постоянно проживающий на территории государства, гражданином которого он не является, помимо документов, указанных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0" w:history="1">
        <w:r>
          <w:rPr>
            <w:color w:val="0000FF"/>
          </w:rPr>
          <w:t>"д"</w:t>
        </w:r>
      </w:hyperlink>
      <w:r>
        <w:t xml:space="preserve">, </w:t>
      </w:r>
      <w:hyperlink w:anchor="P124" w:history="1">
        <w:r>
          <w:rPr>
            <w:color w:val="0000FF"/>
          </w:rPr>
          <w:t>"и" подпункта 2.6.3 пункта 2.6</w:t>
        </w:r>
      </w:hyperlink>
      <w:r>
        <w:t xml:space="preserve"> настоящего Административного регламента, представляет документы, указанные в </w:t>
      </w:r>
      <w:hyperlink w:anchor="P121" w:history="1">
        <w:r>
          <w:rPr>
            <w:color w:val="0000FF"/>
          </w:rPr>
          <w:t>подпунктах "е"</w:t>
        </w:r>
      </w:hyperlink>
      <w:r>
        <w:t xml:space="preserve"> - </w:t>
      </w:r>
      <w:hyperlink w:anchor="P123" w:history="1">
        <w:r>
          <w:rPr>
            <w:color w:val="0000FF"/>
          </w:rPr>
          <w:t>"з"</w:t>
        </w:r>
      </w:hyperlink>
      <w:r>
        <w:t xml:space="preserve"> и </w:t>
      </w:r>
      <w:hyperlink w:anchor="P125" w:history="1">
        <w:r>
          <w:rPr>
            <w:color w:val="0000FF"/>
          </w:rPr>
          <w:t>"к"</w:t>
        </w:r>
      </w:hyperlink>
      <w:r>
        <w:t xml:space="preserve"> - </w:t>
      </w:r>
      <w:hyperlink w:anchor="P128" w:history="1">
        <w:r>
          <w:rPr>
            <w:color w:val="0000FF"/>
          </w:rPr>
          <w:t>"н" подпункта 2.6.3 пункта 2.6</w:t>
        </w:r>
      </w:hyperlink>
      <w:r>
        <w:t xml:space="preserve"> настоящего Административного регламента, выданные компетентным органом государства, в котором он имеет постоянное место жительства.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5" w:name="P134"/>
      <w:bookmarkEnd w:id="25"/>
      <w:r>
        <w:t xml:space="preserve">2.6.6. Заявитель - иностранный гражданин, желающий усыновить ребенка, оставшегося без попечения родителей, являющегося его родственником, кроме документов, предусмотренных </w:t>
      </w:r>
      <w:hyperlink w:anchor="P115" w:history="1">
        <w:r>
          <w:rPr>
            <w:color w:val="0000FF"/>
          </w:rPr>
          <w:t>подпунктами 2.6.3</w:t>
        </w:r>
      </w:hyperlink>
      <w:r>
        <w:t xml:space="preserve"> - </w:t>
      </w:r>
      <w:hyperlink w:anchor="P133" w:history="1">
        <w:r>
          <w:rPr>
            <w:color w:val="0000FF"/>
          </w:rPr>
          <w:t>2.6.5 пункта 2.6</w:t>
        </w:r>
      </w:hyperlink>
      <w:r>
        <w:t xml:space="preserve"> настоящего Административного регламента, представляет в органы опеки и попечительства документы, подтверждающие факт своего родства с усыновляемым ребенком.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2.6.7. Документы, указанные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19" w:history="1">
        <w:r>
          <w:rPr>
            <w:color w:val="0000FF"/>
          </w:rPr>
          <w:t>"г" подпункта 2.6.3 пункта 2.6</w:t>
        </w:r>
      </w:hyperlink>
      <w:r>
        <w:t xml:space="preserve"> настоящего Административного регламента, принимаются к рассмотрению в течение года с даты их составления, а указанные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2" w:history="1">
        <w:r>
          <w:rPr>
            <w:color w:val="0000FF"/>
          </w:rPr>
          <w:t>"б" подпункта 2.6.2</w:t>
        </w:r>
      </w:hyperlink>
      <w:r>
        <w:t xml:space="preserve">, </w:t>
      </w:r>
      <w:hyperlink w:anchor="P121" w:history="1">
        <w:r>
          <w:rPr>
            <w:color w:val="0000FF"/>
          </w:rPr>
          <w:t>подпунктах "е"</w:t>
        </w:r>
      </w:hyperlink>
      <w:r>
        <w:t xml:space="preserve"> - </w:t>
      </w:r>
      <w:hyperlink w:anchor="P125" w:history="1">
        <w:r>
          <w:rPr>
            <w:color w:val="0000FF"/>
          </w:rPr>
          <w:t>"к" подпункта 2.6.3</w:t>
        </w:r>
      </w:hyperlink>
      <w:r>
        <w:t xml:space="preserve">,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2" w:history="1">
        <w:r>
          <w:rPr>
            <w:color w:val="0000FF"/>
          </w:rPr>
          <w:t>"в" подпункта 2.6.4 пункта 2.6</w:t>
        </w:r>
      </w:hyperlink>
      <w:r>
        <w:t xml:space="preserve"> настоящего Административного регламента - в течение года со дня их выдачи. Документы, указанные в </w:t>
      </w:r>
      <w:hyperlink w:anchor="P126" w:history="1">
        <w:r>
          <w:rPr>
            <w:color w:val="0000FF"/>
          </w:rPr>
          <w:t>подпунктах "л"</w:t>
        </w:r>
      </w:hyperlink>
      <w:r>
        <w:t xml:space="preserve"> - </w:t>
      </w:r>
      <w:hyperlink w:anchor="P128" w:history="1">
        <w:r>
          <w:rPr>
            <w:color w:val="0000FF"/>
          </w:rPr>
          <w:t>"н" подпункта 2.6.3 пункта 2.6</w:t>
        </w:r>
      </w:hyperlink>
      <w:r>
        <w:t xml:space="preserve"> настоящего Административного регламента, не имеют срока действия.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Если законодательством иностранного государства предусмотрен иной срок действия документов, указанных в </w:t>
      </w:r>
      <w:hyperlink w:anchor="P121" w:history="1">
        <w:r>
          <w:rPr>
            <w:color w:val="0000FF"/>
          </w:rPr>
          <w:t>подпунктах "е"</w:t>
        </w:r>
      </w:hyperlink>
      <w:r>
        <w:t xml:space="preserve"> - </w:t>
      </w:r>
      <w:hyperlink w:anchor="P128" w:history="1">
        <w:r>
          <w:rPr>
            <w:color w:val="0000FF"/>
          </w:rPr>
          <w:t>"н" подпункта 2.6.3</w:t>
        </w:r>
      </w:hyperlink>
      <w:r>
        <w:t xml:space="preserve"> и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2" w:history="1">
        <w:r>
          <w:rPr>
            <w:color w:val="0000FF"/>
          </w:rPr>
          <w:t>"в" подпункта 2.6.4 пункта 2.6</w:t>
        </w:r>
      </w:hyperlink>
      <w:r>
        <w:t xml:space="preserve"> настоящего Административного регламента, то они рассматриваются в течение срока, установленного законодательством соответствующего государства.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6" w:name="P137"/>
      <w:bookmarkEnd w:id="26"/>
      <w:r>
        <w:t xml:space="preserve">2.6.8. Документы, выданные за пределами Российской Федерации, предоставляемые согласно </w:t>
      </w:r>
      <w:hyperlink w:anchor="P110" w:history="1">
        <w:r>
          <w:rPr>
            <w:color w:val="0000FF"/>
          </w:rPr>
          <w:t>подпунктам 2.6.2</w:t>
        </w:r>
      </w:hyperlink>
      <w:r>
        <w:t xml:space="preserve"> - </w:t>
      </w:r>
      <w:hyperlink w:anchor="P134" w:history="1">
        <w:r>
          <w:rPr>
            <w:color w:val="0000FF"/>
          </w:rPr>
          <w:t>2.6.6 пункта 2.6</w:t>
        </w:r>
      </w:hyperlink>
      <w:r>
        <w:t xml:space="preserve"> настоящего Административного регламента, представляются на государственном (официальном) языке соответствующего иностранного государства и должны быть легализованы в установленном порядке, если иное не предусмотрено законодательством Российской Федерации или международным договором Российской Федерации, а также переведены на русский язык. При этом перевод удостоверяется в консульском учреждении или дипломатическом представительстве Российской Федерации в государстве места жительства гражданина либо нотариусом на территории Российской Федерации.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2.6.9. От имени заявителей - иностранных граждан могут выступать работники представительства органа или организации иностранного государства, имеющего соответствующее разрешение Министерства образования и науки Российской Федерации (далее - </w:t>
      </w:r>
      <w:proofErr w:type="spellStart"/>
      <w:r>
        <w:t>Минобрнауки</w:t>
      </w:r>
      <w:proofErr w:type="spellEnd"/>
      <w:r>
        <w:t xml:space="preserve"> России) на осуществление деятельности по усыновлению детей на территории Российской Федерации (далее - работник представительства, представительство).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Представление документов иностранных граждан может осуществляться работником представительства.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которые заявитель - гражданин Российской Федерации и заявитель - иностранный гражданин вправе представить, отсутствуют.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2.8. Специалисты не вправе требовать от заявителя - гражданина Российской Федерации и от заявителя - иностранного гражданина: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</w:t>
      </w:r>
      <w:r>
        <w:lastRenderedPageBreak/>
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Нижегородской области и муниципальными нормативными правовыми актами находятся в распоряжении органов опеки и попечительства, министерства,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37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210-ФЗ);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9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98137F" w:rsidRDefault="0098137F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7" w:name="P147"/>
      <w:bookmarkEnd w:id="27"/>
      <w:r>
        <w:t>2.9. Основанием для отказа в приеме документов для получения государственной услуги является отсутствие: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документа, удостоверяющего личность (для заявителя - гражданина Российской Федерации и заявителя - иностранного гражданина);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документа, удостоверяющего личность, и удостоверения работника представительства (для работника представительства).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2.10. Исчерпывающий перечень оснований для приостановления или отказа в предоставлении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8" w:name="P151"/>
      <w:bookmarkEnd w:id="28"/>
      <w:r>
        <w:t xml:space="preserve">2.10.1. Основанием для приостановления, в соответствии с </w:t>
      </w:r>
      <w:hyperlink r:id="rId41" w:history="1">
        <w:r>
          <w:rPr>
            <w:color w:val="0000FF"/>
          </w:rPr>
          <w:t>пунктом 56</w:t>
        </w:r>
      </w:hyperlink>
      <w:r>
        <w:t xml:space="preserve"> Порядка формирования государственного банка данных о детях, предоставления государственной услуги является неявка в Министерство заявителя - гражданина Российской Федерации или заявителя - иностранного гражданина, дважды получившего уведомление о поступлении в региональный банк данных о детях новых сведений о детях, соответствующих его пожеланиям, для ознакомления со сведениями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 осуществляется на срок до поступления письменного заявления заявителя - гражданина Российской Федерации или заявителя - иностранного гражданина о возобновлении поиска ребенка (детей), соответствующего(их) его пожеланиям, при условии отсутствия оснований для прекращения учета сведений о гражданине в государственном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29" w:name="P153"/>
      <w:bookmarkEnd w:id="29"/>
      <w:r>
        <w:t>2.10.2. Основанием для отказа в предоставлении государственной услуги заявителям - гражданам Российской Федерации или заявителям - иностранным гражданам является решение об отказе в постановке на учет сведений о гражданине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2.11. Государственная услуга предоставляется без взимания государственной пошлины или иной платы.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2.12. Максимальный срок ожидания в очереди при подаче заявления и при получении результата предоставления государственной услуги при личном обращении заявителя - </w:t>
      </w:r>
      <w:r>
        <w:lastRenderedPageBreak/>
        <w:t>гражданина Российской Федерации, заявителя - иностранного гражданина или работника представительства составляет 15 минут.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2.13. Регистрация заявления с прилагаемыми к нему документами, указанными в </w:t>
      </w:r>
      <w:hyperlink w:anchor="P102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производится в день их предоставления заявителем - гражданином Российской Федерации, заявителем - иностранным гражданином или работником представительства в журнале учета заявлений граждан, выразивших желание принять ребенка (детей) на воспитание в семью.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2.14. Помещения для предоставления государственной услуги размещаются преимущественно на нижних этажах и должны быть оборудованы в соответствии с санитарными нормами и правилами, с соблюдением мер безопасности, а также с учетом обеспечения доступности мест предоставления государственной услуги для инвалидов в соответствии с законодательством Российской Федерации о социальной защите инвалидов.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Кабинеты приема заявителей - граждан Российской Федерации, заявителей - иностранных граждан или работника представительства снабжаются соответствующими табличками с указанием номера кабинета, названия структурного подразделения, фамилий, имен, отчеств, должностей лиц, участвующих в предоставлении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Для ожидания приема лицам отводятся места, оборудованные стульями, кресельными секциями или скамьями, столами (стойками) для возможности оформления документов, с наличием писчей бумаги, ручек, кроме того, предусматривается оборудование мест хранения верхней одежды, а также доступных мест общественного пользования (туалетов).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Места информирования, предназначенные для ознакомления заявителя - гражданина Российской Федерации и заявителя - иностранного гражданина с информационными материалами, оборудуются информационными стендами.</w:t>
      </w:r>
    </w:p>
    <w:p w:rsidR="0098137F" w:rsidRDefault="0098137F">
      <w:pPr>
        <w:pStyle w:val="ConsPlusNonformat"/>
        <w:spacing w:before="200"/>
        <w:jc w:val="both"/>
      </w:pPr>
      <w:r>
        <w:t xml:space="preserve">        1</w:t>
      </w:r>
    </w:p>
    <w:p w:rsidR="0098137F" w:rsidRDefault="0098137F">
      <w:pPr>
        <w:pStyle w:val="ConsPlusNonformat"/>
        <w:jc w:val="both"/>
      </w:pPr>
      <w:r>
        <w:t xml:space="preserve">    2.14 .  В соответствии с законодательством Российской Федерации в целях</w:t>
      </w:r>
    </w:p>
    <w:p w:rsidR="0098137F" w:rsidRDefault="0098137F">
      <w:pPr>
        <w:pStyle w:val="ConsPlusNonformat"/>
        <w:jc w:val="both"/>
      </w:pPr>
      <w:proofErr w:type="gramStart"/>
      <w:r>
        <w:t>организации  беспрепятственного</w:t>
      </w:r>
      <w:proofErr w:type="gramEnd"/>
      <w:r>
        <w:t xml:space="preserve">  доступа  инвалидов  к месту предоставления</w:t>
      </w:r>
    </w:p>
    <w:p w:rsidR="0098137F" w:rsidRDefault="0098137F">
      <w:pPr>
        <w:pStyle w:val="ConsPlusNonformat"/>
        <w:jc w:val="both"/>
      </w:pPr>
      <w:r>
        <w:t>государственной услуги им обеспечиваются:</w:t>
      </w:r>
    </w:p>
    <w:p w:rsidR="0098137F" w:rsidRDefault="0098137F">
      <w:pPr>
        <w:pStyle w:val="ConsPlusNormal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98137F" w:rsidRDefault="0098137F">
      <w:pPr>
        <w:pStyle w:val="ConsPlusNonformat"/>
        <w:jc w:val="both"/>
      </w:pPr>
      <w:r>
        <w:lastRenderedPageBreak/>
        <w:t xml:space="preserve">         1</w:t>
      </w:r>
    </w:p>
    <w:p w:rsidR="0098137F" w:rsidRDefault="0098137F">
      <w:pPr>
        <w:pStyle w:val="ConsPlusNonformat"/>
        <w:jc w:val="both"/>
      </w:pPr>
      <w:r>
        <w:t xml:space="preserve">(п.  2.14   </w:t>
      </w:r>
      <w:proofErr w:type="gramStart"/>
      <w:r>
        <w:t xml:space="preserve">введен  </w:t>
      </w:r>
      <w:hyperlink r:id="rId42" w:history="1">
        <w:r>
          <w:rPr>
            <w:color w:val="0000FF"/>
          </w:rPr>
          <w:t>приказом</w:t>
        </w:r>
        <w:proofErr w:type="gramEnd"/>
      </w:hyperlink>
      <w:r>
        <w:t xml:space="preserve">  министерства  образования, науки и молодежной</w:t>
      </w:r>
    </w:p>
    <w:p w:rsidR="0098137F" w:rsidRDefault="0098137F">
      <w:pPr>
        <w:pStyle w:val="ConsPlusNonformat"/>
        <w:jc w:val="both"/>
      </w:pPr>
      <w:r>
        <w:t>политики Нижегородской области от 23.09.2019 N 316-01-63-2273)</w:t>
      </w:r>
    </w:p>
    <w:p w:rsidR="0098137F" w:rsidRDefault="0098137F">
      <w:pPr>
        <w:pStyle w:val="ConsPlusNormal"/>
        <w:ind w:firstLine="540"/>
        <w:jc w:val="both"/>
      </w:pPr>
      <w:r>
        <w:t>2.15. Показателями доступности и качества государственной услуги являются: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широкий доступ к информации о предоставлении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возможность получения информации о предоставлении государственной услуги по телефонной связи;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возможность предоставления документов, необходимых для предоставления государственной услуги, по почте;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степень квалификации специалистов, участвующих в предоставлении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наличие (отсутствие) обоснованных жалоб заявителя - гражданина Российской Федерации и заявителя - иностранного гражданина.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2.16. Государственная услуга не входит в </w:t>
      </w:r>
      <w:hyperlink r:id="rId43" w:history="1">
        <w:r>
          <w:rPr>
            <w:color w:val="0000FF"/>
          </w:rPr>
          <w:t>перечень</w:t>
        </w:r>
      </w:hyperlink>
      <w:r>
        <w:t xml:space="preserve"> государственных услуг, оказываемых на базе многофункциональных центров предоставления государственных и муниципальных услуг органами исполнительной власти Нижегородской области, территориальными отделениями государственных внебюджетных фондов, расположенными на территории Нижегородской области, утвержденный постановлением Правительства Нижегородской области от 11 апреля 2013 г. N 218, не предоставляется в электронной форме.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8137F" w:rsidRDefault="0098137F">
      <w:pPr>
        <w:pStyle w:val="ConsPlusTitle"/>
        <w:jc w:val="center"/>
      </w:pPr>
      <w:r>
        <w:t>административных процедур, требования к порядку их</w:t>
      </w:r>
    </w:p>
    <w:p w:rsidR="0098137F" w:rsidRDefault="0098137F">
      <w:pPr>
        <w:pStyle w:val="ConsPlusTitle"/>
        <w:jc w:val="center"/>
      </w:pPr>
      <w:r>
        <w:t>выполнения, в том числе особенности выполнения</w:t>
      </w:r>
    </w:p>
    <w:p w:rsidR="0098137F" w:rsidRDefault="0098137F">
      <w:pPr>
        <w:pStyle w:val="ConsPlusTitle"/>
        <w:jc w:val="center"/>
      </w:pPr>
      <w:r>
        <w:t>административных процедур в электронной форме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>3.1. Государственная услуга включает в себя следующие административные процедуры: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прием и регистрация заявления и документов;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рассмотрение документов заявителя - гражданина Российской Федерации и заявителя - иностранного гражданина по существу;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учет сведений о гражданах в региональном банке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предоставление гражданам сведений о детях, содержащихся в региональном банке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выдача направления на посещение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Нижегородской области от 23.09.2019 N 316-01-63-2273.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3.2. Прием и регистрация заявления и документов.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0" w:name="P197"/>
      <w:bookmarkEnd w:id="30"/>
      <w:r>
        <w:t xml:space="preserve">3.2.1. Основанием для начала административной процедуры по приему документов, указанных в </w:t>
      </w:r>
      <w:hyperlink w:anchor="P103" w:history="1">
        <w:r>
          <w:rPr>
            <w:color w:val="0000FF"/>
          </w:rPr>
          <w:t>подпунктах 2.6.1</w:t>
        </w:r>
      </w:hyperlink>
      <w:r>
        <w:t xml:space="preserve"> - </w:t>
      </w:r>
      <w:hyperlink w:anchor="P134" w:history="1">
        <w:r>
          <w:rPr>
            <w:color w:val="0000FF"/>
          </w:rPr>
          <w:t>2.6.6 пункта 2.6</w:t>
        </w:r>
      </w:hyperlink>
      <w:r>
        <w:t xml:space="preserve"> настоящего Административного регламента, от заявителя - гражданина Российской Федерации, заявителя - иностранного гражданина или работника представительства является предоставление: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заявителем - гражданином Российской Федерации, заявителем - иностранным гражданином документа, удостоверяющего его личность;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работником представительства документа, удостоверяющего его личность, и удостоверения работника представительства.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3.2.2. Документы предоставляются непосредственно специалисту по адресу и в приемные часы, указанные в </w:t>
      </w:r>
      <w:hyperlink w:anchor="P68" w:history="1">
        <w:r>
          <w:rPr>
            <w:color w:val="0000FF"/>
          </w:rPr>
          <w:t>подпункте 1.3.1 пункта 1.3</w:t>
        </w:r>
      </w:hyperlink>
      <w:r>
        <w:t xml:space="preserve">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3.2.3. Критерием принятия решения о приеме заявления о предоставлении государственной услуги является наличие документа, удостоверяющего личность заявителя - гражданина Российской Федерации, заявителя - иностранного гражданина, удостоверения работника представительства и документа, удостоверяющего его личность (для работника представительства).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3.2.4. Специалист проверяет документ, устанавливающий личность заявителя - гражданина Российской Федерации, заявителя - иностранного гражданина, удостоверение работника представительства и документ, удостоверяющий его личность.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3.2.5. Регистрация поступивших в Министерство документов производится в день их предоставления заявителем - гражданином Российской Федерации, заявителем - иностранным гражданином, работником представительства в журнале учета заявлений граждан, выразивших желание принять ребенка (детей) на воспитание в семью, при отсутствии оснований для отказа в приеме документов для получения государственной услуги, указанных в </w:t>
      </w:r>
      <w:hyperlink w:anchor="P147" w:history="1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1" w:name="P204"/>
      <w:bookmarkEnd w:id="31"/>
      <w:r>
        <w:t>3.2.6. Результатом выполнения административной процедуры является подпись заявителя - гражданина Российской Федерации, заявителя - иностранного гражданина, работника представительства в журнале учета заявлений граждан, выразивших желание принять ребенка (детей) на воспитание в семью, подтверждающая их ознакомление о дате приема документов.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3.3. Рассмотрение документов заявителя - гражданина Российской Федерации, заявителя - иностранного </w:t>
      </w:r>
      <w:proofErr w:type="gramStart"/>
      <w:r>
        <w:t>гражданина</w:t>
      </w:r>
      <w:proofErr w:type="gramEnd"/>
      <w:r>
        <w:t xml:space="preserve"> по существу.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3.3.1. Основанием для начала выполнения административной процедуры является принятие специалистом документов заявителя - гражданина Российской Федерации, заявителя - иностранного гражданина.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3.3.2. Специалист проверяет соответствие представленных документов требованиям </w:t>
      </w:r>
      <w:hyperlink w:anchor="P103" w:history="1">
        <w:r>
          <w:rPr>
            <w:color w:val="0000FF"/>
          </w:rPr>
          <w:t>подпунктов 2.6.1</w:t>
        </w:r>
      </w:hyperlink>
      <w:r>
        <w:t xml:space="preserve"> - </w:t>
      </w:r>
      <w:hyperlink w:anchor="P137" w:history="1">
        <w:r>
          <w:rPr>
            <w:color w:val="0000FF"/>
          </w:rPr>
          <w:t>2.6.8 пункта 2.6</w:t>
        </w:r>
      </w:hyperlink>
      <w:r>
        <w:t xml:space="preserve">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Максимальный срок рассмотрения документов заявителя - гражданина Российской Федерации, заявителя - иностранного гражданина - 10 рабочих дней с момента их регистрации в Министерстве в установленном порядке.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3.3.3. В случае отсутствия у заявителя - гражданина Российской Федерации заявления о желании принять ребенка в свою семью или </w:t>
      </w:r>
      <w:proofErr w:type="gramStart"/>
      <w:r>
        <w:t>заполненной анкеты гражданина</w:t>
      </w:r>
      <w:proofErr w:type="gramEnd"/>
      <w:r>
        <w:t xml:space="preserve"> или неправильного заполнения указанных документов специалист оказывает ему помощь при их заполнении.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3.3.4. При наличии оснований, предусмотренных </w:t>
      </w:r>
      <w:hyperlink w:anchor="P153" w:history="1">
        <w:r>
          <w:rPr>
            <w:color w:val="0000FF"/>
          </w:rPr>
          <w:t>подпунктом 2.10.2 пункта 2.10</w:t>
        </w:r>
      </w:hyperlink>
      <w:r>
        <w:t xml:space="preserve"> настоящего Административного регламента, специалист сообщает заявителю - гражданину Российской Федерации, заявителю - иностранному гражданину или работнику представительства об отказе в предоставлении государственной услуги, разъясняет причины отказа и возвращает все представленные документы.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3.3.5. Результатом выполнения административной процедуры является принятие решения: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о постановке на учет сведений о гражданине в региональном банке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об отказе в постановке на учет сведений о гражданине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3.3.6. Информация об отказе в предоставлении государственной услуги сообщается заявителю - гражданину Российской Федерации, заявителю - иностранному гражданину или работнику представительства письмом, оформленным в установленном в Министерстве порядке делопроизводства с указанием оснований отказа.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 наличии у специалиста адреса электронной почты заявителя - гражданина Российской Федерации, заявителя - иностранного гражданина или работника представительства копия указанного письма может быть направлена адресату по электронной почте.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3.3.7. При устранении причин отказа в предоставлении государственной услуги заявителем - гражданином Российской Федерации, заявителем - иностранным гражданином или работником представительства прием и регистрация заявления и документов осуществляется в порядке, установленном </w:t>
      </w:r>
      <w:hyperlink w:anchor="P197" w:history="1">
        <w:r>
          <w:rPr>
            <w:color w:val="0000FF"/>
          </w:rPr>
          <w:t>подпунктами 3.2.1</w:t>
        </w:r>
      </w:hyperlink>
      <w:r>
        <w:t xml:space="preserve"> - </w:t>
      </w:r>
      <w:hyperlink w:anchor="P204" w:history="1">
        <w:r>
          <w:rPr>
            <w:color w:val="0000FF"/>
          </w:rPr>
          <w:t>3.2.6 пункта 3.2</w:t>
        </w:r>
      </w:hyperlink>
      <w:r>
        <w:t xml:space="preserve">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 Учет сведений о гражданах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3.4.1. Основанием для начала выполнения административной процедуры является принятие решения о постановке на учет сведений о гражданине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3.4.2. Специалист заносит сведения о заявителе - гражданине Российской Федерации в журнал учета кандидатов в усыновители, опекуны (попечители), приемные родители, граждан Российской Федерации; сведения о заявителе - иностранном гражданине в журнал учета кандидатов в усыновители - иностранных граждан, граждан Российской Федерации, постоянно проживающих за пределами Российской Федерации, и лиц без гражданства и выдачи сведений о ребенке.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3.4.3. Заполнение разделов второго и третьего анкеты заявителя - гражданина Российской Федерации или заявителя - иностранного гражданина (далее - анкета гражданина) ведется только в электронном виде с использованием программного обеспечения, предназначенного для ведения регионального банка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3.4.4. Специалист вносит сведения о заявителе - гражданине Российской Федерации и заявителе - иностранном гражданине (далее - сведения о гражданине), предусмотренные анкетой гражданина, в региональный банк данных о детях в целях обеспечения доступа указанного гражданина к содержащейся в региональном банке данных о детях информации о детях, оставшихся без попечения родителей, в течение всего срока предоставления гражданину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3.4.5. Учет в региональном банке данных о детях сведений о гражданине прекращается в случае: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принятия заявителем - гражданином Российской Федерации или заявителем - иностранным гражданином ребенка на воспитание в свою семью. Если заявитель - гражданин Российской Федерации или заявитель - иностранный гражданин изъявил желание принять на воспитание в свою семью более одного ребенка, учет сведений о гражданине в государственном банке данных о детях прекращается в случае передачи в семью заявителя - гражданина Российской Федерации или заявителя - иностранного гражданина того количества детей, оставшихся без попечения родителей, которое указано в анкете гражданина и не превышает количества детей, которое заявитель - гражданин Российской Федерации или заявитель - иностранный гражданин может принять в свою семью в соответствии с заключением органа опеки и попечительства (компетентного органа иностранного государства);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предоставления заявителем - гражданином Российской Федерации или заявителем - иностранным гражданином заявления в письменной форме о прекращении учета сведений о нем в государственном банке данных о детях;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изменения обстоятельств, которые предоставляли заявителю - гражданину Российской Федерации или заявителю - иностранному гражданину возможность принять ребенка на воспитание в свою семью (в том числе в случае истечения срока действия заключения органа опеки и попечительства, выданного по месту жительства заявителя - гражданина Российской Федерации или заявителя - иностранного гражданина, о возможности заявителя - гражданина Российской Федерации или заявителя - иностранного гражданина быть усыновителем или опекуном (попечителем), изменения требований законодательства Российской Федерации либо международного договора Российской Федерации);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смерти заявителя - гражданина Российской Федерации или заявителя - иностранного гражданина.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3.4.6. Результатом выполнения административной процедуры является постановка сведений о гражданине, предусмотренных анкетой гражданина, в региональный банк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 Предоставление заявителям - гражданам Российской Федерации или заявителям - иностранным гражданам (далее - граждане) сведений о детях, содержащихся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3.5.1. Основанием для начала выполнения административной процедуры является постановка на учет сведений о гражданах в региональный банк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3.5.2. Специалист осуществляет поиск в региональном банке данных о детях анкет детей, соответствующих пожеланиям, указанным в анкете гражданина.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3.5.3. В случае, если в анкете ребенка указана информация о том, что на его посещение органом местного самоуправления по месту нахождения ребенка выдано ранее направление другим гражданам, специалист по желанию гражданина продолжает поиск другого ребенка в соответствии с требованиями, указанными в его анкете.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3.5.4. В случае отсутствия направлений, выданных органом местного самоуправления по месту нахождения ребенка ранее другим гражданам, специалист информирует об этом заявителя гражданина Российской Федерации письмом или по телефону и предлагает прибыть в Министерство для ознакомления со сведениями о ребенке (детях).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3.5.5. Специалист предоставляет заявителю - гражданину Российской Федерации для ознакомления фотографии и раздел первый анкет детей, найденных в результате осуществления поиска в региональном банке данных о детях в соответствии с пожеланиями, указанными в анкете гражданина, и вносит информацию об ознакомлении гражданина с данной анкетой (номер анкеты гражданина, дату ознакомления) в региональный банк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Конфиденциальная информация о детях, оставшихся без попечения родителей, предоставляется лично заявителю - гражданину Российской Федерации, о котором имеется соответствующая документированная информация в региональном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Указанная конфиденциальная информация предоставляется гражданину по его просьбе обо всех оставшихся без попечения родителей детях, документированная информация о которых содержится в региональном банке данных о детях и соответствует информации о ребенке, которого гражданин желал бы принять на воспитание в свою семью.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В случае если несколько граждан указали одинаковую информацию о детях, которых желали бы принять на воспитание в свои семьи, приоритет в получении соответствующей </w:t>
      </w:r>
      <w:r>
        <w:lastRenderedPageBreak/>
        <w:t>конфиденциальной информации о детях, оставшихся без попечения родителей, имеет гражданин, срок учета сведений о котором в региональном банке данных о детях установлен ранее, чем о других указанных гражданах.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Сведения о ребенке, на посещение которого выдано направление одному гражданину, не могут быть одновременно сообщены другому гражданину.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3.5.6. При осуществлении в установленном порядке подбора в региональном банке данных о детях ребенка для заявителя - иностранного гражданина и получении информации об отсутствии направления на посещение ребенка, выданного ранее органом опеки и попечительства другим заявителям - иностранным гражданам, специалист вносит номер анкеты ребенка, на посещение которого заявителю - иностранному гражданину будет выдано направление, в соответствующий раздел электронной анкеты гражданина, и номер анкеты данного гражданина - в соответствующий раздел электронной анкеты ребенка, а также указывает дату внесения указанной информации и письменно сообщает об этом заявителю - иностранному гражданину и предлагает прибыть в Министерство для ознакомления со сведениями о ребенке.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Если заявитель - иностранный гражданин, которому подобраны сведения о ребенке, в течение 5 рабочих дней с даты внесения информации об этом в анкету ребенка не получит направление на посещение этого ребенка лично, сведения об этом ребенке могут быть предоставлены другому заявителю - иностранному гражданину, сведения о котором находятся на учете в региональном банке данных о детях.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минобразования</w:t>
      </w:r>
      <w:proofErr w:type="spellEnd"/>
      <w:r>
        <w:t xml:space="preserve"> Нижегородской области от 09.09.2016 N 3296)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3.5.7. В случае представления документов заявителей - иностранных граждан работником представительства при занесении сведений о подобранном ребенке в электронную анкету гражданина специалист сообщает об этом указанному работнику.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Специалист при наличии письменного заявления заявителя - иностранного гражданина с просьбой ознакомить его с информацией о подобранном для него ребенке, представленной работником представительства, предлагает указанному работнику в течение 3 рабочих дней со дня внесения информации о ребенке, подобранном для заявителя - иностранного гражданина, в электронную анкету гражданина прибыть в Министерство для получения </w:t>
      </w:r>
      <w:hyperlink r:id="rId47" w:history="1">
        <w:r>
          <w:rPr>
            <w:color w:val="0000FF"/>
          </w:rPr>
          <w:t>информации</w:t>
        </w:r>
      </w:hyperlink>
      <w:r>
        <w:t xml:space="preserve"> о ребенке по установленной форме (приложение 19 к Порядку формирования государственного банка данных о детях).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Работник представительства ставит подпись и дату получения информации на копии вышеуказанного документа.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Специалист при наличии представленного работником представительства письменного заявления заявителя - иностранного гражданина с просьбой о получении производной информации уточняющего характера о ребенке, подобранном для него (особенности состояния здоровья ребенка и др.), предоставляет работнику представительства указанную информацию.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Максимальный срок предоставления указанной информации - 3 рабочих дня с даты получения заявления с просьбой о ее предоставлении.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3.5.8. Специалист предоставляет лично заявителю - иностранному гражданину фотографию и </w:t>
      </w:r>
      <w:hyperlink r:id="rId48" w:history="1">
        <w:r>
          <w:rPr>
            <w:color w:val="0000FF"/>
          </w:rPr>
          <w:t>раздел I</w:t>
        </w:r>
      </w:hyperlink>
      <w:r>
        <w:t xml:space="preserve"> анкеты ребенка, сведения о котором соответствуют пожеланиям гражданина, и заполняет </w:t>
      </w:r>
      <w:hyperlink r:id="rId49" w:history="1">
        <w:r>
          <w:rPr>
            <w:color w:val="0000FF"/>
          </w:rPr>
          <w:t>заявление</w:t>
        </w:r>
      </w:hyperlink>
      <w:r>
        <w:t xml:space="preserve"> об ознакомлении со сведениями о ребенке, подлежащем устройству в семью граждан, по установленной форме (приложение 7 к Порядку формирования государственного банка данных о детях).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Заявление об ознакомлении заявителя - иностранного гражданина с анкетой ребенка должно быть составлено на русском языке и переведено на родной язык заявителя - иностранного гражданина, за исключением случаев, когда заявитель - иностранный гражданин владеет русским </w:t>
      </w:r>
      <w:r>
        <w:lastRenderedPageBreak/>
        <w:t>языком.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3.5.9. При отказе заявителя - иностранного гражданина посетить ребенка, со сведениями о котором он ознакомлен, специалист осуществляет в установленном порядке подбор другого ребенка, сведения о котором соответствуют пожеланиям заявителя - иностранного гражданина.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3.5.10. При поступления в Министерство заявления граждан в произвольной форме о дальнейшем поиске ребенка (детей), соответствующего их пожеланиям, в случае отсутствия сведений о таком ребенке (детях) в региональном банке данных о детях специалист не реже одного раза в месяц письменно (посредством почтовой связи, либо факсимильной связи, либо электронной почты) уведомляет граждан о поступлении в региональный банк данных о детях новых анкет детей, содержащих сведения, которые соответствуют их пожеланиям, по установленной форме (</w:t>
      </w:r>
      <w:hyperlink w:anchor="P411" w:history="1">
        <w:r>
          <w:rPr>
            <w:color w:val="0000FF"/>
          </w:rPr>
          <w:t>приложение 2</w:t>
        </w:r>
      </w:hyperlink>
      <w:r>
        <w:t xml:space="preserve"> к настоящему Административному регламенту) или об отсутствии таких сведений.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Максимальный срок подготовки указанного письма - 30 календарных дней с даты поступления в Министерство заявления граждан либо 30 календарных дней с даты направления предыдущего уведомления.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3.5.11. Граждане в течение 5 рабочих дней со дня получения уведомления о наличии в региональном банке данных о детях сведений о ребенке (детях), соответствующих их пожеланиям, могут явиться в Министерство для ознакомления с информацией о данном ребенке (детях).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минобразования</w:t>
      </w:r>
      <w:proofErr w:type="spellEnd"/>
      <w:r>
        <w:t xml:space="preserve"> Нижегородской области от 09.09.2016 N 3296)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Указанный срок продлевается, если граждане в 5-дневный срок со дня получения уведомления проинформируют Министерство об основаниях, препятствующих им ознакомиться с информацией о ребенке (детях) (болезнь, служебная командировка и др.).</w:t>
      </w:r>
    </w:p>
    <w:p w:rsidR="0098137F" w:rsidRDefault="0098137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минобразования</w:t>
      </w:r>
      <w:proofErr w:type="spellEnd"/>
      <w:r>
        <w:t xml:space="preserve"> Нижегородской области от 09.09.2016 N 3296)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3.5.12. Если граждане, дважды получив уведомление о результатах поиска ребенка, не явились в Министерство, на основании </w:t>
      </w:r>
      <w:hyperlink w:anchor="P151" w:history="1">
        <w:r>
          <w:rPr>
            <w:color w:val="0000FF"/>
          </w:rPr>
          <w:t>подпункта 2.10.1 пункта 2.10</w:t>
        </w:r>
      </w:hyperlink>
      <w:r>
        <w:t xml:space="preserve"> настоящего Административного регламента поиск ребенка для данных граждан приостанавливается.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Возобновление поиска ребенка (детей), соответствующего пожеланиям граждан, осуществляется на основании соответствующего письменного заявления граждан при условии отсутствия оснований для прекращения учета сведений о гражданах в государственном банке данных о детях.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3.5.13. При ознакомлении граждан со сведениями о детях и согласии или отказе граждан посетить указанного ребенка специалист предлагает гражданам заполнить </w:t>
      </w:r>
      <w:hyperlink r:id="rId52" w:history="1">
        <w:r>
          <w:rPr>
            <w:color w:val="0000FF"/>
          </w:rPr>
          <w:t>заявление</w:t>
        </w:r>
      </w:hyperlink>
      <w:r>
        <w:t xml:space="preserve"> об ознакомлении со сведениями о ребенке (детях), подлежащем(их) устройству в семью граждан (приложение 7 к Порядку формирования государственного банка данных о детях).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3.5.14. Специалисты используют производную информацию о детях, оставшихся без попечения родителей, для распространения посредством опубликования в средствах массовой информации или иным способом в целях информирования населения Российской Федерации о детях, оставшихся без попечения родителей и подлежащих устройству на воспитание в семьи.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3.5.15. Результатом выполнения административной процедуры является письменное согласие граждан на посещение выбранного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3.6. Выдача направления на посещение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3.6.1. Основанием для начала выполнения административной процедуры является письменное согласие граждан на посещение выбранного ребенка и отсутствие в региональном банке данных о детях информации о ранее выданном направлении на посещение ребенка другим </w:t>
      </w:r>
      <w:r>
        <w:lastRenderedPageBreak/>
        <w:t>гражданам.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3.6.2. Специалист выдает лично гражданам два экземпляра </w:t>
      </w:r>
      <w:hyperlink r:id="rId53" w:history="1">
        <w:r>
          <w:rPr>
            <w:color w:val="0000FF"/>
          </w:rPr>
          <w:t>направления</w:t>
        </w:r>
      </w:hyperlink>
      <w:r>
        <w:t xml:space="preserve"> на посещение ребенка, оставшегося без попечения родителей, по установленной форме (приложение 8 к Порядку формирования государственного банка данных о детях) и информирует об этом орган опеки и попечительства по месту фактического нахождения ребенка, высылая ему третий экземпляр направления на посещение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Максимальный срок подготовки указанного направления - 3 рабочих дня с момента получения письменного согласия граждан на посещение выбранного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Направление на посещение ребенка действительно в течение 10 рабочих дней с даты его выдачи.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Отметка о получении гражданами направления на посещение ребенка (подпись граждан и дата получения направления) проставляется: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заявителем - гражданином Российской Федерации в журнале учета кандидатов в усыновители, опекуны (попечители), приемные родители, граждан Российской Федерации;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заявителем - иностранным гражданином в журнале учета кандидатов в усыновители - иностранных граждан, граждан Российской Федерации, постоянно проживающих за пределами Российской Федерации, и лиц без гражданства и выдачи сведений о ребенке.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3.6.3. Количество детей, направления на посещение которых одновременно выдаются гражданам, не может превышать количество детей, указанных в заявлении граждан о желании принять ребенка (детей) на воспитание в свою семью и с просьбой ознакомить с находящимися в государственном банке данных о детях сведениями о детях, соответствующих их пожеланиям.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Гражданам выдается отдельное направление на посещение каждого выбранного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Если граждане изъявили желание посетить оставшихся без попечения родителей детей, являющихся братьями (сестрами) и находящихся в одном учреждении, гражданам выдается одно направление на посещение всех названных детей.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Срок действия направления на посещение ребенка может быть продлен при наличии оснований, препятствующих гражданам посетить ребенка в установленный срок (болезнь, служебная командировка, введение ограничительных мероприятий (карантина) в организации для детей-сирот и детей, оставшихся без попечения родителей, и иные причины), и письменного заявления граждан с обоснованием причин невозможности посетить ребенка, составленного в произвольной форме и представленного в течение 10 рабочих дней со дня выдачи направления на посещение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Основанием для продления срока действия направления на посещение ребенка является письменное заявление граждан, составленное в произвольной форме, с обоснованием причин невозможности посетить ребенка в установленный срок.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Продление срока действия направления на посещение ребенка не может превышать 10 рабочих дней и оформляется отдельным документом по установленной форме (</w:t>
      </w:r>
      <w:hyperlink r:id="rId54" w:history="1">
        <w:r>
          <w:rPr>
            <w:color w:val="0000FF"/>
          </w:rPr>
          <w:t>приложение 9</w:t>
        </w:r>
      </w:hyperlink>
      <w:r>
        <w:t xml:space="preserve"> к Порядку формирования государственного банка данных о детях). Период времени, на который продлевается срок действия направления на посещение ребенка, определяется индивидуально в каждом конкретном случае исходя из оснований, препятствующих гражданам посетить ребенка в установленный срок.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Специалист информирует орган опеки и попечительства по месту нахождения ребенка о продлении срока действия направления на посещение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3.6.4. Граждане обязаны в установленный для посещения ребенка срок проинформировать Министерство о принятом им решении по результатам посещения ребенка письменно по установленной форме (</w:t>
      </w:r>
      <w:hyperlink r:id="rId55" w:history="1">
        <w:r>
          <w:rPr>
            <w:color w:val="0000FF"/>
          </w:rPr>
          <w:t>приложение 10</w:t>
        </w:r>
      </w:hyperlink>
      <w:r>
        <w:t xml:space="preserve"> к Порядку формирования государственного банка данных о детях) либо путем возврата второго экземпляра направления на посещение ребенка с указанием сведений о принятом им решении.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3.6.5. При отказе граждан принять на воспитание в свою семью ребенка по результатам его посещения граждане имеют право получить направление на посещение другого ребенка.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3.7. Исправление допущенных опечаток и ошибок в выданных в результате предоставления государственной услуги документах.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Исправление опечаток и ошибок в выданных в результате предоставления государственной услуги документах - направлении на посещение ребенка осуществляется по заявлению заявителя об исправлении технической ошибки.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в Министерство заявителем лично либо почтовым отправлением.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с приложенными документами, направленное в Министерство, регистрируется в день поступления заявления и передается в работу ответственному исполнителю.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Ответственный исполнитель осуществляет рассмотрение и проверку поступившего заявления на предмет наличия опечаток и ошибок в выданных в результате предоставления государственной услуги документах и при их выявлении готовит исправленные документы, а при их отсутствии - проект уведомления об отсутствии выявленных опечаток и ошибок, которые направляются либо непосредственно вручаются заявителю. Критерием принятия решения об исправлении или об отказе в исправлении опечаток и ошибок является наличие или отсутствие допущенных опечаток и ошибок.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Максимальный срок рассмотрения заявления об исправлении технической ошибки, принятия решения по нему, подготовки и направления исправленных документов (либо уведомления заявителя о возможности забрать исправленные документы при наличии соответствующей просьбы заявителя) составляет 3 рабочих дня со дня регистрации заявления в Министерстве.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Результатом рассмотрения заявления об исправлении технических ошибок являются направленные либо переданные заявителю (представителю заявителя) исправленные </w:t>
      </w:r>
      <w:proofErr w:type="gramStart"/>
      <w:r>
        <w:t>документы</w:t>
      </w:r>
      <w:proofErr w:type="gramEnd"/>
      <w:r>
        <w:t xml:space="preserve"> либо уведомление об отсутствии выявленных опечаток и ошибок.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Споры, возникшие при исправлении технических ошибок, подлежат разрешению в судебном порядке.</w:t>
      </w:r>
    </w:p>
    <w:p w:rsidR="0098137F" w:rsidRDefault="0098137F">
      <w:pPr>
        <w:pStyle w:val="ConsPlusNormal"/>
        <w:jc w:val="both"/>
      </w:pPr>
      <w:r>
        <w:t xml:space="preserve">(п. 3.7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министерства образования, науки и молодежной политики Нижегородской области от 23.09.2019 N 316-01-63-2273)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  <w:outlineLvl w:val="1"/>
      </w:pPr>
      <w:r>
        <w:t>IV. Порядок и формы контроля за предоставлением</w:t>
      </w:r>
    </w:p>
    <w:p w:rsidR="0098137F" w:rsidRDefault="0098137F">
      <w:pPr>
        <w:pStyle w:val="ConsPlusTitle"/>
        <w:jc w:val="center"/>
      </w:pPr>
      <w:r>
        <w:t>государственной услуги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>4.1. Текущий (внутренний) контроль за соблюдением и исполнением ответственными должностными лицами Министерства положений настоящего Административного регламента и иных нормативных правовых актов Российской Федерации и Нижегородской области, устанавливающих требования к предоставлению государственной услуги, а также за принятием решений ответственными должностными лицами, специалистами осуществляется заместителем министра, к компетенции которого относится курирование деятельности Министерства, в соответствии с его должностным регламентом.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 xml:space="preserve">4.2. Порядок и периодичность </w:t>
      </w:r>
      <w:proofErr w:type="gramStart"/>
      <w:r>
        <w:t>осуществления</w:t>
      </w:r>
      <w:proofErr w:type="gramEnd"/>
      <w:r>
        <w:t xml:space="preserve"> текущего (внутреннего)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устанавливается локальным нормативным актом Министерства.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4.3. Контроль за полнотой и качеством предоставления государственной услуги включает в себя проведение комплексных, тематических, плановых и внеплановых проверок, направленных на выявление и устранение нарушений прав граждан, рассмотрение, принятие решений и подготовку ответов на обращения заявителей, содержащих жалобы на решения, действия (бездействие) должностных лиц, а также проверку исполнения положений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Плановые проверки проводятся уполномоченными должностными лицами Министерства в соответствии с планом проведения проверок, утвержденным локальным нормативным актом Министерства.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Внеплановые проверки проводятся уполномоченными должностными лицами Министерства на основании жалоб (претензий) граждан на решения или действия (бездействие) должностных лиц Министерства, принятые или осуществляемые в ходе предоставления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4.4. Контроль за предоставлением государственной услуги со стороны граждан осуществляется путем широкого доступа к информации о деятельности Министерства, включая возможность получения информации по телефону, а также в письменной или электронной форме по запросу.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4.5. Руководитель и ответственный специалист Министерства несут персональную ответственность за соблюдение сроков и процедуры предоставления государственной услуги, решения и действия (бездействие), принимаемые (осуществляемые) в ходе предоставления государственной услуги.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4.6. По результатам контроля принимаются решения об устранении допущенных нарушений, о наложении соответствующих взысканий в соответствии с действующим законодательством.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4.7. Персональная ответственность должностных лиц Министерства закрепляется в их должностных регламентах (должностных инструкциях) в соответствии с требованиями законодательства Российской Федерации.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98137F" w:rsidRDefault="0098137F">
      <w:pPr>
        <w:pStyle w:val="ConsPlusTitle"/>
        <w:jc w:val="center"/>
      </w:pPr>
      <w:r>
        <w:t>и действий (бездействия) органа, предоставляющего</w:t>
      </w:r>
    </w:p>
    <w:p w:rsidR="0098137F" w:rsidRDefault="0098137F">
      <w:pPr>
        <w:pStyle w:val="ConsPlusTitle"/>
        <w:jc w:val="center"/>
      </w:pPr>
      <w:r>
        <w:t>государственную услугу, а также должностных лиц,</w:t>
      </w:r>
    </w:p>
    <w:p w:rsidR="0098137F" w:rsidRDefault="0098137F">
      <w:pPr>
        <w:pStyle w:val="ConsPlusTitle"/>
        <w:jc w:val="center"/>
      </w:pPr>
      <w:r>
        <w:t>государственных служащих</w:t>
      </w:r>
    </w:p>
    <w:p w:rsidR="0098137F" w:rsidRDefault="0098137F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министерства образования,</w:t>
      </w:r>
    </w:p>
    <w:p w:rsidR="0098137F" w:rsidRDefault="0098137F">
      <w:pPr>
        <w:pStyle w:val="ConsPlusNormal"/>
        <w:jc w:val="center"/>
      </w:pPr>
      <w:r>
        <w:t>науки и молодежной политики Нижегородской области</w:t>
      </w:r>
    </w:p>
    <w:p w:rsidR="0098137F" w:rsidRDefault="0098137F">
      <w:pPr>
        <w:pStyle w:val="ConsPlusNormal"/>
        <w:jc w:val="center"/>
      </w:pPr>
      <w:r>
        <w:t>от 23.09.2019 N 316-01-63-2273)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>5.1. Заинтересованные лица имеют право обратиться с жалобой на решения и действия (бездействие) Министерства, должностного лица Министерства, государственного служащего в Министерство.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Жалобы на решения, принятые Министерством, подаются в вышестоящий орган - Правительство Нижегородской области и (или) вышестоящему должностному лицу - Вице-губернатору, первому заместителю Председателя Правительства Нижегородской области, курирующему деятельность министерства.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 xml:space="preserve">5.2. Информирование заявителей о порядке подачи и рассмотрения жалобы осуществляется в соответствии с </w:t>
      </w:r>
      <w:hyperlink w:anchor="P67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5.3. Перечень нормативных правовых актов, регулирующих порядок досудебного (внесудебного) обжалования решений и действий (бездействия) Министерства, должностного лица Министерства: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 ("Российская газета" от 30 июля 2010 г. N 168, "Собрание законодательства Российской Федерации" от 2 августа 2010 г. N 31, ст. 4179);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("Российская газета" от 23 ноября 2012 г. N 271, "Собрание законодательства Российской Федерации" от 26 ноября 2012 г. N 48, ст. 6706);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5 апреля 2013 г. N 206 "Об особенностях подачи и рассмотрения жалоб на решения и действия (бездействие) органов исполнительной власти Нижегородской области и их должностных лиц, государственных гражданских служащих, а также многофункциональных центров предоставления государственных и муниципальных услуг и их работников" ("Правовая среда" от 8 июня 2013 г. N 62(1618) - приложение к газете "Нижегородские новости" 8 июня 2013 г. N 100(5193)).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5.4. Заявители могут обратиться с жалобой, в том числе в следующих случаях: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нарушение срока регистрации запроса о предоставлении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3) требование у граждан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 для предоставления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 для предоставления государственной услуги, у граждан;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6) затребование с граждан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Нижегородской области;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государственной услуги, если основания </w:t>
      </w:r>
      <w:r>
        <w:lastRenderedPageBreak/>
        <w:t>приостановления не предусмотрены федеральными законами и принятым в соответствии с ними иным нормативным правовым актом Нижегородской области;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10) требование у граждан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1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5.5. Жалоба подается в письменной форме на бумажном носителе, в том числе при личном приеме заявителя, или в электронном виде.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Министерством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государственных услуг.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официального сайта Министерства в информационно-телекоммуникационной сети "Интернет";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федеральной государственной информационной системы "Единый портал государственных и муниципальных услуг (функций)", государственной информационной системы Нижегородской области "Единый Интернет-портал государственных и муниципальных услуг (функций) Нижегородской области";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2" w:name="P334"/>
      <w:bookmarkEnd w:id="32"/>
      <w:r>
        <w:t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При подаче жалобы в электронном виде документы, указанные в </w:t>
      </w:r>
      <w:hyperlink w:anchor="P342" w:history="1">
        <w:r>
          <w:rPr>
            <w:color w:val="0000FF"/>
          </w:rPr>
          <w:t>пункте 5.8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5.6. Жалоба должна содержать: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лица, предоставляющего государственную услугу;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3) сведения об обжалуемых решениях и действиях (бездействии) органа, предоставляющего государственную услугу, его должностного лица;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5.7. Заявитель имеет право на получение информации и документов, необходимых для обоснования и рассмотрения жалобы.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3" w:name="P342"/>
      <w:bookmarkEnd w:id="33"/>
      <w: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(при наличии) или уполномоченным этим руководителем лицом (для юридических лиц);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5.9. Жалоба, поступившая в Министерство, подлежит регистрации не позднее следующего за днем ее поступления рабочего дня и рассматривается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граждан либо в исправлении допущенных опечаток и (или)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 случае если принятие решения по жалобе не входит в компетенцию Министерства, Министерство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5.10. По результатам рассмотрения жалобы принимается одно из следующих решений: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4" w:name="P351"/>
      <w:bookmarkEnd w:id="34"/>
      <w:r>
        <w:t>5.11. Министерство отказывает в удовлетворении жалобы в следующих случаях: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5.12. Не позднее дня, следующего за днем принятия решения, указанного в </w:t>
      </w:r>
      <w:hyperlink w:anchor="P351" w:history="1">
        <w:r>
          <w:rPr>
            <w:color w:val="0000FF"/>
          </w:rPr>
          <w:t>пункте 5.11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В ответе по результатам рассмотрения жалобы указываются: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3) фамилия, имя, отчество (при наличии) или наименование заявителя;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7) 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услуги;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8)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5.13. В случае если жалоба была направлена посредством системы досудебного обжалования (</w:t>
      </w:r>
      <w:hyperlink w:anchor="P334" w:history="1">
        <w:r>
          <w:rPr>
            <w:color w:val="0000FF"/>
          </w:rPr>
          <w:t>подпункт 3 пункта 5.5</w:t>
        </w:r>
      </w:hyperlink>
      <w:r>
        <w:t xml:space="preserve"> настоящего Административного регламента), ответ заявителю направляется посредством данной системы.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5.15. Заявитель вправе обжаловать принятое по результатам рассмотрения жалобы решение в вышестоящий орган государственной власти, вышестоящему должностному лицу и (или) в судебном порядке в соответствии с законодательством Российской Федерации.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 xml:space="preserve">5.16. Информация, указанная в настоящем разделе, подлежит обязательному размещению в федеральной государственной информационной системе "Единый портал государственных и муниципальных услуг (функций)" (www.gosuslugi.ru), государственной информационной системе Нижегородской области "Единый Интернет-портал государственных и муниципальных услуг </w:t>
      </w:r>
      <w:r>
        <w:lastRenderedPageBreak/>
        <w:t>(функций) Нижегородской области" (www.gu.nnov.ru).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jc w:val="right"/>
        <w:outlineLvl w:val="1"/>
      </w:pPr>
      <w:r>
        <w:t>Приложение 1</w:t>
      </w:r>
    </w:p>
    <w:p w:rsidR="0098137F" w:rsidRDefault="0098137F">
      <w:pPr>
        <w:pStyle w:val="ConsPlusNormal"/>
        <w:jc w:val="right"/>
      </w:pPr>
      <w:r>
        <w:t>к административному регламенту</w:t>
      </w:r>
    </w:p>
    <w:p w:rsidR="0098137F" w:rsidRDefault="0098137F">
      <w:pPr>
        <w:pStyle w:val="ConsPlusNormal"/>
        <w:jc w:val="right"/>
      </w:pPr>
      <w:r>
        <w:t>предоставления министерством образования Нижегородской</w:t>
      </w:r>
    </w:p>
    <w:p w:rsidR="0098137F" w:rsidRDefault="0098137F">
      <w:pPr>
        <w:pStyle w:val="ConsPlusNormal"/>
        <w:jc w:val="right"/>
      </w:pPr>
      <w:r>
        <w:t>области государственной услуги по предоставлению</w:t>
      </w:r>
    </w:p>
    <w:p w:rsidR="0098137F" w:rsidRDefault="0098137F">
      <w:pPr>
        <w:pStyle w:val="ConsPlusNormal"/>
        <w:jc w:val="right"/>
      </w:pPr>
      <w:r>
        <w:t>гражданам информации о детях, оставшихся без попечения</w:t>
      </w:r>
    </w:p>
    <w:p w:rsidR="0098137F" w:rsidRDefault="0098137F">
      <w:pPr>
        <w:pStyle w:val="ConsPlusNormal"/>
        <w:jc w:val="right"/>
      </w:pPr>
      <w:r>
        <w:t>родителей, из регионального банка данных о детях,</w:t>
      </w:r>
    </w:p>
    <w:p w:rsidR="0098137F" w:rsidRDefault="0098137F">
      <w:pPr>
        <w:pStyle w:val="ConsPlusNormal"/>
        <w:jc w:val="right"/>
      </w:pPr>
      <w:r>
        <w:t>оставшихся без попечения родителей, для передачи их на</w:t>
      </w:r>
    </w:p>
    <w:p w:rsidR="0098137F" w:rsidRDefault="0098137F">
      <w:pPr>
        <w:pStyle w:val="ConsPlusNormal"/>
        <w:jc w:val="right"/>
      </w:pPr>
      <w:r>
        <w:t>воспитание в семьи граждан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Title"/>
        <w:jc w:val="center"/>
      </w:pPr>
      <w:r>
        <w:t>БЛОК-СХЕМА</w:t>
      </w:r>
    </w:p>
    <w:p w:rsidR="0098137F" w:rsidRDefault="0098137F">
      <w:pPr>
        <w:pStyle w:val="ConsPlusTitle"/>
        <w:jc w:val="center"/>
      </w:pPr>
      <w:r>
        <w:t>ПРЕДОСТАВЛЕНИЯ ГОСУДАРСТВЕННОЙ УСЛУГИ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  <w:r>
        <w:t xml:space="preserve">Утратила силу. - </w:t>
      </w:r>
      <w:hyperlink r:id="rId62" w:history="1">
        <w:r>
          <w:rPr>
            <w:color w:val="0000FF"/>
          </w:rPr>
          <w:t>Приказ</w:t>
        </w:r>
      </w:hyperlink>
      <w:r>
        <w:t xml:space="preserve"> министерства образования, науки и молодежной политики Нижегородской области от 23.09.2019 N 316-01-63-2273.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jc w:val="right"/>
        <w:outlineLvl w:val="1"/>
      </w:pPr>
      <w:r>
        <w:t>Приложение 2</w:t>
      </w:r>
    </w:p>
    <w:p w:rsidR="0098137F" w:rsidRDefault="0098137F">
      <w:pPr>
        <w:pStyle w:val="ConsPlusNormal"/>
        <w:jc w:val="right"/>
      </w:pPr>
      <w:r>
        <w:t>к административному регламенту</w:t>
      </w:r>
    </w:p>
    <w:p w:rsidR="0098137F" w:rsidRDefault="0098137F">
      <w:pPr>
        <w:pStyle w:val="ConsPlusNormal"/>
        <w:jc w:val="right"/>
      </w:pPr>
      <w:r>
        <w:t>предоставления министерством образования, науки и молодежной</w:t>
      </w:r>
    </w:p>
    <w:p w:rsidR="0098137F" w:rsidRDefault="0098137F">
      <w:pPr>
        <w:pStyle w:val="ConsPlusNormal"/>
        <w:jc w:val="right"/>
      </w:pPr>
      <w:r>
        <w:t>политики Нижегородской области государственной услуги</w:t>
      </w:r>
    </w:p>
    <w:p w:rsidR="0098137F" w:rsidRDefault="0098137F">
      <w:pPr>
        <w:pStyle w:val="ConsPlusNormal"/>
        <w:jc w:val="right"/>
      </w:pPr>
      <w:r>
        <w:t>по предоставлению гражданам информации о детях, оставшихся</w:t>
      </w:r>
    </w:p>
    <w:p w:rsidR="0098137F" w:rsidRDefault="0098137F">
      <w:pPr>
        <w:pStyle w:val="ConsPlusNormal"/>
        <w:jc w:val="right"/>
      </w:pPr>
      <w:r>
        <w:t>без попечения родителей, из регионального банка данных</w:t>
      </w:r>
    </w:p>
    <w:p w:rsidR="0098137F" w:rsidRDefault="0098137F">
      <w:pPr>
        <w:pStyle w:val="ConsPlusNormal"/>
        <w:jc w:val="right"/>
      </w:pPr>
      <w:r>
        <w:t>о детях, оставшихся без попечения родителей, для передачи</w:t>
      </w:r>
    </w:p>
    <w:p w:rsidR="0098137F" w:rsidRDefault="0098137F">
      <w:pPr>
        <w:pStyle w:val="ConsPlusNormal"/>
        <w:jc w:val="right"/>
      </w:pPr>
      <w:r>
        <w:t>их на воспитание в семьи граждан</w:t>
      </w:r>
    </w:p>
    <w:p w:rsidR="0098137F" w:rsidRDefault="0098137F">
      <w:pPr>
        <w:pStyle w:val="ConsPlusNormal"/>
        <w:jc w:val="right"/>
      </w:pPr>
      <w:r>
        <w:t>от 01.06.2016 N 2328</w:t>
      </w:r>
    </w:p>
    <w:p w:rsidR="0098137F" w:rsidRDefault="009813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813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минобразования</w:t>
            </w:r>
            <w:proofErr w:type="spellEnd"/>
            <w:r>
              <w:rPr>
                <w:color w:val="392C69"/>
              </w:rPr>
              <w:t xml:space="preserve"> Нижегородской области от 09.09.2016 N 3296,</w:t>
            </w:r>
          </w:p>
          <w:p w:rsidR="0098137F" w:rsidRDefault="0098137F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образования, науки и молодежной политики Нижегородской</w:t>
            </w:r>
          </w:p>
          <w:p w:rsidR="0098137F" w:rsidRDefault="0098137F">
            <w:pPr>
              <w:pStyle w:val="ConsPlusNormal"/>
              <w:jc w:val="center"/>
            </w:pPr>
            <w:r>
              <w:rPr>
                <w:color w:val="392C69"/>
              </w:rPr>
              <w:t>области от 23.09.2019 N 316-01-63-2273)</w:t>
            </w:r>
          </w:p>
        </w:tc>
      </w:tr>
    </w:tbl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nformat"/>
        <w:jc w:val="both"/>
      </w:pPr>
      <w:r>
        <w:t>Бланк регионального оператора                        Ф.И.О. (отчество - при</w:t>
      </w:r>
    </w:p>
    <w:p w:rsidR="0098137F" w:rsidRDefault="0098137F">
      <w:pPr>
        <w:pStyle w:val="ConsPlusNonformat"/>
        <w:jc w:val="both"/>
      </w:pPr>
      <w:r>
        <w:t>государственного банка данных                        наличии) граждан</w:t>
      </w:r>
    </w:p>
    <w:p w:rsidR="0098137F" w:rsidRDefault="0098137F">
      <w:pPr>
        <w:pStyle w:val="ConsPlusNonformat"/>
        <w:jc w:val="both"/>
      </w:pPr>
      <w:r>
        <w:t>о детях, оставшихся без                              Почтовый адрес граждан</w:t>
      </w:r>
    </w:p>
    <w:p w:rsidR="0098137F" w:rsidRDefault="0098137F">
      <w:pPr>
        <w:pStyle w:val="ConsPlusNonformat"/>
        <w:jc w:val="both"/>
      </w:pPr>
      <w:r>
        <w:t>попечения родителей</w:t>
      </w:r>
    </w:p>
    <w:p w:rsidR="0098137F" w:rsidRDefault="0098137F">
      <w:pPr>
        <w:pStyle w:val="ConsPlusNonformat"/>
        <w:jc w:val="both"/>
      </w:pPr>
    </w:p>
    <w:p w:rsidR="0098137F" w:rsidRDefault="0098137F">
      <w:pPr>
        <w:pStyle w:val="ConsPlusNonformat"/>
        <w:jc w:val="both"/>
      </w:pPr>
      <w:bookmarkStart w:id="35" w:name="P411"/>
      <w:bookmarkEnd w:id="35"/>
      <w:r>
        <w:t xml:space="preserve">                                УВЕДОМЛЕНИЕ</w:t>
      </w:r>
    </w:p>
    <w:p w:rsidR="0098137F" w:rsidRDefault="0098137F">
      <w:pPr>
        <w:pStyle w:val="ConsPlusNonformat"/>
        <w:jc w:val="both"/>
      </w:pPr>
      <w:r>
        <w:t xml:space="preserve">             граждан Российской Федерации/иностранных граждан</w:t>
      </w:r>
    </w:p>
    <w:p w:rsidR="0098137F" w:rsidRDefault="0098137F">
      <w:pPr>
        <w:pStyle w:val="ConsPlusNonformat"/>
        <w:jc w:val="both"/>
      </w:pPr>
      <w:r>
        <w:t xml:space="preserve">              о наличии в региональном банке данных о детях,</w:t>
      </w:r>
    </w:p>
    <w:p w:rsidR="0098137F" w:rsidRDefault="0098137F">
      <w:pPr>
        <w:pStyle w:val="ConsPlusNonformat"/>
        <w:jc w:val="both"/>
      </w:pPr>
      <w:r>
        <w:t xml:space="preserve">            оставшихся без попечения родителей, анкеты ребенка,</w:t>
      </w:r>
    </w:p>
    <w:p w:rsidR="0098137F" w:rsidRDefault="0098137F">
      <w:pPr>
        <w:pStyle w:val="ConsPlusNonformat"/>
        <w:jc w:val="both"/>
      </w:pPr>
      <w:r>
        <w:t xml:space="preserve">                   содержащей сведения, соответствующие</w:t>
      </w:r>
    </w:p>
    <w:p w:rsidR="0098137F" w:rsidRDefault="0098137F">
      <w:pPr>
        <w:pStyle w:val="ConsPlusNonformat"/>
        <w:jc w:val="both"/>
      </w:pPr>
      <w:r>
        <w:t xml:space="preserve">                         пожеланиям граждан(-</w:t>
      </w:r>
      <w:proofErr w:type="spellStart"/>
      <w:r>
        <w:t>ина</w:t>
      </w:r>
      <w:proofErr w:type="spellEnd"/>
      <w:r>
        <w:t>)</w:t>
      </w:r>
    </w:p>
    <w:p w:rsidR="0098137F" w:rsidRDefault="0098137F">
      <w:pPr>
        <w:pStyle w:val="ConsPlusNonformat"/>
        <w:jc w:val="both"/>
      </w:pPr>
    </w:p>
    <w:p w:rsidR="0098137F" w:rsidRDefault="0098137F">
      <w:pPr>
        <w:pStyle w:val="ConsPlusNonformat"/>
        <w:jc w:val="both"/>
      </w:pPr>
      <w:r>
        <w:t>___________________________________________________________________________</w:t>
      </w:r>
    </w:p>
    <w:p w:rsidR="0098137F" w:rsidRDefault="0098137F">
      <w:pPr>
        <w:pStyle w:val="ConsPlusNonformat"/>
        <w:jc w:val="both"/>
      </w:pPr>
      <w:r>
        <w:t xml:space="preserve"> (наименование органа исполнительной власти субъекта Российской Федерации,</w:t>
      </w:r>
    </w:p>
    <w:p w:rsidR="0098137F" w:rsidRDefault="0098137F">
      <w:pPr>
        <w:pStyle w:val="ConsPlusNonformat"/>
        <w:jc w:val="both"/>
      </w:pPr>
      <w:r>
        <w:t>___________________________________________________________________________</w:t>
      </w:r>
    </w:p>
    <w:p w:rsidR="0098137F" w:rsidRDefault="0098137F">
      <w:pPr>
        <w:pStyle w:val="ConsPlusNonformat"/>
        <w:jc w:val="both"/>
      </w:pPr>
      <w:r>
        <w:lastRenderedPageBreak/>
        <w:t>выполняющего функции регионального оператора государственного банка данных</w:t>
      </w:r>
    </w:p>
    <w:p w:rsidR="0098137F" w:rsidRDefault="0098137F">
      <w:pPr>
        <w:pStyle w:val="ConsPlusNonformat"/>
        <w:jc w:val="both"/>
      </w:pPr>
      <w:r>
        <w:t xml:space="preserve">               о детях, оставшихся без попечения родителей)</w:t>
      </w:r>
    </w:p>
    <w:p w:rsidR="0098137F" w:rsidRDefault="0098137F">
      <w:pPr>
        <w:pStyle w:val="ConsPlusNonformat"/>
        <w:jc w:val="both"/>
      </w:pPr>
      <w:proofErr w:type="gramStart"/>
      <w:r>
        <w:t>информирует,  что</w:t>
      </w:r>
      <w:proofErr w:type="gramEnd"/>
      <w:r>
        <w:t xml:space="preserve">  по  состоянию  на  "___" ________ 20__ г. в региональном</w:t>
      </w:r>
    </w:p>
    <w:p w:rsidR="0098137F" w:rsidRDefault="0098137F">
      <w:pPr>
        <w:pStyle w:val="ConsPlusNonformat"/>
        <w:jc w:val="both"/>
      </w:pPr>
      <w:proofErr w:type="gramStart"/>
      <w:r>
        <w:t>банке  данных</w:t>
      </w:r>
      <w:proofErr w:type="gramEnd"/>
      <w:r>
        <w:t xml:space="preserve">  о  детях, оставшихся без попечения родителей, имеется анкета</w:t>
      </w:r>
    </w:p>
    <w:p w:rsidR="0098137F" w:rsidRDefault="0098137F">
      <w:pPr>
        <w:pStyle w:val="ConsPlusNonformat"/>
        <w:jc w:val="both"/>
      </w:pPr>
      <w:proofErr w:type="gramStart"/>
      <w:r>
        <w:t xml:space="preserve">ребенка,   </w:t>
      </w:r>
      <w:proofErr w:type="gramEnd"/>
      <w:r>
        <w:t xml:space="preserve"> содержащая    сведения,   соответствующие   Вашим   пожеланиям.</w:t>
      </w:r>
    </w:p>
    <w:p w:rsidR="0098137F" w:rsidRDefault="0098137F">
      <w:pPr>
        <w:pStyle w:val="ConsPlusNonformat"/>
        <w:jc w:val="both"/>
      </w:pPr>
      <w:r>
        <w:t xml:space="preserve">Ознакомиться </w:t>
      </w:r>
      <w:hyperlink w:anchor="P434" w:history="1">
        <w:r>
          <w:rPr>
            <w:color w:val="0000FF"/>
          </w:rPr>
          <w:t>&lt;*&gt;</w:t>
        </w:r>
      </w:hyperlink>
      <w:r>
        <w:t xml:space="preserve"> с указанной анкетой Вы можете по адресу: _________________</w:t>
      </w:r>
    </w:p>
    <w:p w:rsidR="0098137F" w:rsidRDefault="0098137F">
      <w:pPr>
        <w:pStyle w:val="ConsPlusNonformat"/>
        <w:jc w:val="both"/>
      </w:pPr>
      <w:r>
        <w:t>__________________________________________________________________________,</w:t>
      </w:r>
    </w:p>
    <w:p w:rsidR="0098137F" w:rsidRDefault="0098137F">
      <w:pPr>
        <w:pStyle w:val="ConsPlusNonformat"/>
        <w:jc w:val="both"/>
      </w:pPr>
      <w:r>
        <w:t>предварительно согласовав дату и время приезда по телефону ________________</w:t>
      </w:r>
    </w:p>
    <w:p w:rsidR="0098137F" w:rsidRDefault="0098137F">
      <w:pPr>
        <w:pStyle w:val="ConsPlusNonformat"/>
        <w:jc w:val="both"/>
      </w:pPr>
      <w:r>
        <w:t>или по адресу электронной почты: _________________________________________.</w:t>
      </w:r>
    </w:p>
    <w:p w:rsidR="0098137F" w:rsidRDefault="0098137F">
      <w:pPr>
        <w:pStyle w:val="ConsPlusNonformat"/>
        <w:jc w:val="both"/>
      </w:pPr>
    </w:p>
    <w:p w:rsidR="0098137F" w:rsidRDefault="0098137F">
      <w:pPr>
        <w:pStyle w:val="ConsPlusNonformat"/>
        <w:jc w:val="both"/>
      </w:pPr>
      <w:r>
        <w:t>___________ _________ _________________________________</w:t>
      </w:r>
    </w:p>
    <w:p w:rsidR="0098137F" w:rsidRDefault="0098137F">
      <w:pPr>
        <w:pStyle w:val="ConsPlusNonformat"/>
        <w:jc w:val="both"/>
      </w:pPr>
      <w:r>
        <w:t>(должность) (подпись) (Ф.И.О. (отчество - при наличии))</w:t>
      </w:r>
    </w:p>
    <w:p w:rsidR="0098137F" w:rsidRDefault="0098137F">
      <w:pPr>
        <w:pStyle w:val="ConsPlusNormal"/>
        <w:ind w:firstLine="540"/>
        <w:jc w:val="both"/>
      </w:pPr>
      <w:r>
        <w:t>----------------------</w:t>
      </w:r>
    </w:p>
    <w:p w:rsidR="0098137F" w:rsidRDefault="0098137F">
      <w:pPr>
        <w:pStyle w:val="ConsPlusNormal"/>
        <w:spacing w:before="220"/>
        <w:ind w:firstLine="540"/>
        <w:jc w:val="both"/>
      </w:pPr>
      <w:bookmarkStart w:id="36" w:name="P434"/>
      <w:bookmarkEnd w:id="36"/>
      <w:r>
        <w:t>&lt;*&gt; Гражданин в течение 5 рабочих дней со дня получения данного уведомления должен ознакомиться с новой анкетой ребенка. Указанный срок может быть продлен, если гражданин в 5-дневный срок со дня получения уведомления проинформирует соответствующего оператора об основаниях, препятствующих ему ознакомиться с новой анкетой ребенка (болезнь, служебная командировка и др.).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Если гражданин в течение 5 рабочих дней со дня получения указанного уведомления не ознакомился с новой анкетой ребенка и не проинформировал соответствующего оператора об основаниях, препятствующих ему ознакомиться с новой анкетой ребенка, сведения о данном ребенке могут быть предложены другому гражданину.</w:t>
      </w:r>
    </w:p>
    <w:p w:rsidR="0098137F" w:rsidRDefault="0098137F">
      <w:pPr>
        <w:pStyle w:val="ConsPlusNormal"/>
        <w:spacing w:before="220"/>
        <w:ind w:firstLine="540"/>
        <w:jc w:val="both"/>
      </w:pPr>
      <w:r>
        <w:t>Если гражданин, дважды получив уведомление о результатах поиска ребенка, оставшегося без попечения родителей, не явился для ознакомления с новой анкетой ребенка, поиск ребенка, оставшегося без попечения родителей, для данного гражданина приостанавливается и может быть возобновлен на основании письменного заявления гражданина.</w:t>
      </w: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ind w:firstLine="540"/>
        <w:jc w:val="both"/>
      </w:pPr>
    </w:p>
    <w:p w:rsidR="0098137F" w:rsidRDefault="00981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EBF" w:rsidRDefault="008C7EBF"/>
    <w:sectPr w:rsidR="008C7EBF" w:rsidSect="0049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7F"/>
    <w:rsid w:val="008C7EBF"/>
    <w:rsid w:val="009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57411-6780-4174-ACA7-B22DFD4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13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1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13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1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1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1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13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9684FBB99E0B54331285B17498E8DD74BB4B1082C2E6E6E7922B8698F695DDEF022F13875715B64647659CBF9F08B0zCWAL" TargetMode="External"/><Relationship Id="rId18" Type="http://schemas.openxmlformats.org/officeDocument/2006/relationships/hyperlink" Target="consultantplus://offline/ref=C39684FBB99E0B54331285B17498E8DD74BB4B1086C4E2EAE29D768C90AF99DFE80D7016804615B64159659FA2965CE38E82C71C7CEC0A06336CB9A8z6W3L" TargetMode="External"/><Relationship Id="rId26" Type="http://schemas.openxmlformats.org/officeDocument/2006/relationships/hyperlink" Target="consultantplus://offline/ref=C39684FBB99E0B5433129BBC62F4B7D872B9131B80CDEAB8BCCD70DBCFFF9F8AA84D7643C3021DB4455231CFE5C805B3CDC9CA1F65F00A06z2WDL" TargetMode="External"/><Relationship Id="rId39" Type="http://schemas.openxmlformats.org/officeDocument/2006/relationships/hyperlink" Target="consultantplus://offline/ref=C39684FBB99E0B5433129BBC62F4B7D870B4171D87C0EAB8BCCD70DBCFFF9F8AA84D7640CA0213E3101D3093A09A16B2C8C9C81D79zFW2L" TargetMode="External"/><Relationship Id="rId21" Type="http://schemas.openxmlformats.org/officeDocument/2006/relationships/hyperlink" Target="consultantplus://offline/ref=C39684FBB99E0B54331285B17498E8DD74BB4B1086C4E2EAE29D768C90AF99DFE80D7016804615B64159659CA9965CE38E82C71C7CEC0A06336CB9A8z6W3L" TargetMode="External"/><Relationship Id="rId34" Type="http://schemas.openxmlformats.org/officeDocument/2006/relationships/hyperlink" Target="consultantplus://offline/ref=C39684FBB99E0B5433129BBC62F4B7D872B9131B80CDEAB8BCCD70DBCFFF9F8AA84D7643C3021DB0465231CFE5C805B3CDC9CA1F65F00A06z2WDL" TargetMode="External"/><Relationship Id="rId42" Type="http://schemas.openxmlformats.org/officeDocument/2006/relationships/hyperlink" Target="consultantplus://offline/ref=C39684FBB99E0B54331285B17498E8DD74BB4B1086C4E2EAE29D768C90AF99DFE80D7016804615B64159659DA6965CE38E82C71C7CEC0A06336CB9A8z6W3L" TargetMode="External"/><Relationship Id="rId47" Type="http://schemas.openxmlformats.org/officeDocument/2006/relationships/hyperlink" Target="consultantplus://offline/ref=C39684FBB99E0B5433129BBC62F4B7D872B9131B80CDEAB8BCCD70DBCFFF9F8AA84D7643C3021EB4465231CFE5C805B3CDC9CA1F65F00A06z2WDL" TargetMode="External"/><Relationship Id="rId50" Type="http://schemas.openxmlformats.org/officeDocument/2006/relationships/hyperlink" Target="consultantplus://offline/ref=C39684FBB99E0B54331285B17498E8DD74BB4B1085C0E2E7E198768C90AF99DFE80D7016804615B64159659EA8965CE38E82C71C7CEC0A06336CB9A8z6W3L" TargetMode="External"/><Relationship Id="rId55" Type="http://schemas.openxmlformats.org/officeDocument/2006/relationships/hyperlink" Target="consultantplus://offline/ref=C39684FBB99E0B5433129BBC62F4B7D872B9131B80CDEAB8BCCD70DBCFFF9F8AA84D7643C3021DB5455231CFE5C805B3CDC9CA1F65F00A06z2WDL" TargetMode="External"/><Relationship Id="rId63" Type="http://schemas.openxmlformats.org/officeDocument/2006/relationships/hyperlink" Target="consultantplus://offline/ref=C39684FBB99E0B54331285B17498E8DD74BB4B1085C0E2E7E198768C90AF99DFE80D7016804615B64159659FA0965CE38E82C71C7CEC0A06336CB9A8z6W3L" TargetMode="External"/><Relationship Id="rId7" Type="http://schemas.openxmlformats.org/officeDocument/2006/relationships/hyperlink" Target="consultantplus://offline/ref=C39684FBB99E0B54331285B17498E8DD74BB4B1085CCE8E8E99C768C90AF99DFE80D7016804615B64159619BA6965CE38E82C71C7CEC0A06336CB9A8z6W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9684FBB99E0B54331285B17498E8DD74BB4B1086C4E2EAE29D768C90AF99DFE80D7016804615B64159659FA1965CE38E82C71C7CEC0A06336CB9A8z6W3L" TargetMode="External"/><Relationship Id="rId20" Type="http://schemas.openxmlformats.org/officeDocument/2006/relationships/hyperlink" Target="consultantplus://offline/ref=C39684FBB99E0B54331285B17498E8DD74BB4B1086C4E2EAE29D768C90AF99DFE80D7016804615B64159659FA0965CE38E82C71C7CEC0A06336CB9A8z6W3L" TargetMode="External"/><Relationship Id="rId29" Type="http://schemas.openxmlformats.org/officeDocument/2006/relationships/hyperlink" Target="consultantplus://offline/ref=C39684FBB99E0B5433129BBC62F4B7D872B9131B80CDEAB8BCCD70DBCFFF9F8AA84D7643C3021DBE475231CFE5C805B3CDC9CA1F65F00A06z2WDL" TargetMode="External"/><Relationship Id="rId41" Type="http://schemas.openxmlformats.org/officeDocument/2006/relationships/hyperlink" Target="consultantplus://offline/ref=C39684FBB99E0B5433129BBC62F4B7D872B9131B80CDEAB8BCCD70DBCFFF9F8AA84D7643C3021AB4475231CFE5C805B3CDC9CA1F65F00A06z2WDL" TargetMode="External"/><Relationship Id="rId54" Type="http://schemas.openxmlformats.org/officeDocument/2006/relationships/hyperlink" Target="consultantplus://offline/ref=C39684FBB99E0B5433129BBC62F4B7D872B9131B80CDEAB8BCCD70DBCFFF9F8AA84D7643C3021DB6485231CFE5C805B3CDC9CA1F65F00A06z2WDL" TargetMode="External"/><Relationship Id="rId62" Type="http://schemas.openxmlformats.org/officeDocument/2006/relationships/hyperlink" Target="consultantplus://offline/ref=C39684FBB99E0B54331285B17498E8DD74BB4B1086C4E2EAE29D768C90AF99DFE80D7016804615B64159649CA1965CE38E82C71C7CEC0A06336CB9A8z6W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9684FBB99E0B54331285B17498E8DD74BB4B1086C4E2EAE29D768C90AF99DFE80D7016804615B64159659EA7965CE38E82C71C7CEC0A06336CB9A8z6W3L" TargetMode="External"/><Relationship Id="rId11" Type="http://schemas.openxmlformats.org/officeDocument/2006/relationships/hyperlink" Target="consultantplus://offline/ref=C39684FBB99E0B54331285B17498E8DD74BB4B1082C2E8EFE8922B8698F695DDEF022F13875715B64647659CBF9F08B0zCWAL" TargetMode="External"/><Relationship Id="rId24" Type="http://schemas.openxmlformats.org/officeDocument/2006/relationships/hyperlink" Target="consultantplus://offline/ref=C39684FBB99E0B5433129BBC62F4B7D872B9131B80CDEAB8BCCD70DBCFFF9F8AA84D7643C3021DB4455231CFE5C805B3CDC9CA1F65F00A06z2WDL" TargetMode="External"/><Relationship Id="rId32" Type="http://schemas.openxmlformats.org/officeDocument/2006/relationships/hyperlink" Target="consultantplus://offline/ref=C39684FBB99E0B5433129BBC62F4B7D872B9131B80CDEAB8BCCD70DBCFFF9F8AA84D7643C3021EB7405231CFE5C805B3CDC9CA1F65F00A06z2WDL" TargetMode="External"/><Relationship Id="rId37" Type="http://schemas.openxmlformats.org/officeDocument/2006/relationships/hyperlink" Target="consultantplus://offline/ref=C39684FBB99E0B5433129BBC62F4B7D870B4171D87C0EAB8BCCD70DBCFFF9F8AA84D7646C0094CE6050C689FA68308B0D4D5CA1Fz7WBL" TargetMode="External"/><Relationship Id="rId40" Type="http://schemas.openxmlformats.org/officeDocument/2006/relationships/hyperlink" Target="consultantplus://offline/ref=C39684FBB99E0B54331285B17498E8DD74BB4B1086C4E2EAE29D768C90AF99DFE80D7016804615B64159659DA4965CE38E82C71C7CEC0A06336CB9A8z6W3L" TargetMode="External"/><Relationship Id="rId45" Type="http://schemas.openxmlformats.org/officeDocument/2006/relationships/hyperlink" Target="consultantplus://offline/ref=C39684FBB99E0B54331285B17498E8DD74BB4B1086C4E2EAE29D768C90AF99DFE80D7016804615B64159659AA6965CE38E82C71C7CEC0A06336CB9A8z6W3L" TargetMode="External"/><Relationship Id="rId53" Type="http://schemas.openxmlformats.org/officeDocument/2006/relationships/hyperlink" Target="consultantplus://offline/ref=C39684FBB99E0B5433129BBC62F4B7D872B9131B80CDEAB8BCCD70DBCFFF9F8AA84D7643C3021DB6435231CFE5C805B3CDC9CA1F65F00A06z2WDL" TargetMode="External"/><Relationship Id="rId58" Type="http://schemas.openxmlformats.org/officeDocument/2006/relationships/hyperlink" Target="consultantplus://offline/ref=C39684FBB99E0B5433129BBC62F4B7D870B4171D87C0EAB8BCCD70DBCFFF9F8ABA4D2E4FC20506B74347679EA3z9WD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C39684FBB99E0B54331285B17498E8DD74BB4B1085C1E0EEE49E768C90AF99DFE80D7016804615B64159659EA7965CE38E82C71C7CEC0A06336CB9A8z6W3L" TargetMode="External"/><Relationship Id="rId15" Type="http://schemas.openxmlformats.org/officeDocument/2006/relationships/hyperlink" Target="consultantplus://offline/ref=C39684FBB99E0B54331285B17498E8DD74BB4B1085C1E0EEE49E768C90AF99DFE80D7016804615B64159659EA7965CE38E82C71C7CEC0A06336CB9A8z6W3L" TargetMode="External"/><Relationship Id="rId23" Type="http://schemas.openxmlformats.org/officeDocument/2006/relationships/hyperlink" Target="consultantplus://offline/ref=C39684FBB99E0B54331285B17498E8DD74BB4B1086C4E2EAE29D768C90AF99DFE80D7016804615B64159659DA1965CE38E82C71C7CEC0A06336CB9A8z6W3L" TargetMode="External"/><Relationship Id="rId28" Type="http://schemas.openxmlformats.org/officeDocument/2006/relationships/hyperlink" Target="consultantplus://offline/ref=C39684FBB99E0B5433129BBC62F4B7D872B9131B80CDEAB8BCCD70DBCFFF9F8AA84D7643C3021DB0465231CFE5C805B3CDC9CA1F65F00A06z2WDL" TargetMode="External"/><Relationship Id="rId36" Type="http://schemas.openxmlformats.org/officeDocument/2006/relationships/hyperlink" Target="consultantplus://offline/ref=C39684FBB99E0B5433129BBC62F4B7D872B9131B80CDEAB8BCCD70DBCFFF9F8AA84D7643C3021DBE475231CFE5C805B3CDC9CA1F65F00A06z2WDL" TargetMode="External"/><Relationship Id="rId49" Type="http://schemas.openxmlformats.org/officeDocument/2006/relationships/hyperlink" Target="consultantplus://offline/ref=C39684FBB99E0B5433129BBC62F4B7D872B9131B80CDEAB8BCCD70DBCFFF9F8AA84D7643C3021DB7435231CFE5C805B3CDC9CA1F65F00A06z2WDL" TargetMode="External"/><Relationship Id="rId57" Type="http://schemas.openxmlformats.org/officeDocument/2006/relationships/hyperlink" Target="consultantplus://offline/ref=C39684FBB99E0B54331285B17498E8DD74BB4B1086C4E2EAE29D768C90AF99DFE80D7016804615B64159659BA6965CE38E82C71C7CEC0A06336CB9A8z6W3L" TargetMode="External"/><Relationship Id="rId61" Type="http://schemas.openxmlformats.org/officeDocument/2006/relationships/hyperlink" Target="consultantplus://offline/ref=C39684FBB99E0B5433129BBC62F4B7D870B4171D87C0EAB8BCCD70DBCFFF9F8AA84D7640CA0213E3101D3093A09A16B2C8C9C81D79zFW2L" TargetMode="External"/><Relationship Id="rId10" Type="http://schemas.openxmlformats.org/officeDocument/2006/relationships/hyperlink" Target="consultantplus://offline/ref=C39684FBB99E0B54331285B17498E8DD74BB4B1086C4E2EAE29D768C90AF99DFE80D7016804615B64159659EA6965CE38E82C71C7CEC0A06336CB9A8z6W3L" TargetMode="External"/><Relationship Id="rId19" Type="http://schemas.openxmlformats.org/officeDocument/2006/relationships/hyperlink" Target="consultantplus://offline/ref=C39684FBB99E0B54331285B17498E8DD74BB4B1086C4E2EAE29D768C90AF99DFE80D7016804615B64159659CA6965CE38E82C71C7CEC0A06336CB9A8z6W3L" TargetMode="External"/><Relationship Id="rId31" Type="http://schemas.openxmlformats.org/officeDocument/2006/relationships/hyperlink" Target="consultantplus://offline/ref=C39684FBB99E0B5433129BBC62F4B7D872B9131B80CDEAB8BCCD70DBCFFF9F8AA84D7643C3021DB4455231CFE5C805B3CDC9CA1F65F00A06z2WDL" TargetMode="External"/><Relationship Id="rId44" Type="http://schemas.openxmlformats.org/officeDocument/2006/relationships/hyperlink" Target="consultantplus://offline/ref=C39684FBB99E0B54331285B17498E8DD74BB4B1086C4E2EAE29D768C90AF99DFE80D7016804615B64159659AA7965CE38E82C71C7CEC0A06336CB9A8z6W3L" TargetMode="External"/><Relationship Id="rId52" Type="http://schemas.openxmlformats.org/officeDocument/2006/relationships/hyperlink" Target="consultantplus://offline/ref=C39684FBB99E0B5433129BBC62F4B7D872B9131B80CDEAB8BCCD70DBCFFF9F8AA84D7643C3021DB7435231CFE5C805B3CDC9CA1F65F00A06z2WDL" TargetMode="External"/><Relationship Id="rId60" Type="http://schemas.openxmlformats.org/officeDocument/2006/relationships/hyperlink" Target="consultantplus://offline/ref=C39684FBB99E0B54331285B17498E8DD74BB4B1085CCE8EDE391768C90AF99DFE80D701692464DBA405E7B9EA3830AB2C8zDW7L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C39684FBB99E0B54331285B17498E8DD74BB4B1085C0E2E7E198768C90AF99DFE80D7016804615B64159659EA7965CE38E82C71C7CEC0A06336CB9A8z6W3L" TargetMode="External"/><Relationship Id="rId9" Type="http://schemas.openxmlformats.org/officeDocument/2006/relationships/hyperlink" Target="consultantplus://offline/ref=C39684FBB99E0B54331285B17498E8DD74BB4B1086C4E2EAE29D768C90AF99DFE80D7016804615B64159659EA9965CE38E82C71C7CEC0A06336CB9A8z6W3L" TargetMode="External"/><Relationship Id="rId14" Type="http://schemas.openxmlformats.org/officeDocument/2006/relationships/hyperlink" Target="consultantplus://offline/ref=C39684FBB99E0B54331285B17498E8DD74BB4B1085C0E2E7E198768C90AF99DFE80D7016804615B64159659EA7965CE38E82C71C7CEC0A06336CB9A8z6W3L" TargetMode="External"/><Relationship Id="rId22" Type="http://schemas.openxmlformats.org/officeDocument/2006/relationships/hyperlink" Target="consultantplus://offline/ref=C39684FBB99E0B5433129BBC62F4B7D872B9131B80CDEAB8BCCD70DBCFFF9F8AA84D7643C3021DB2465231CFE5C805B3CDC9CA1F65F00A06z2WDL" TargetMode="External"/><Relationship Id="rId27" Type="http://schemas.openxmlformats.org/officeDocument/2006/relationships/hyperlink" Target="consultantplus://offline/ref=C39684FBB99E0B5433129BBC62F4B7D872B9131B80CDEAB8BCCD70DBCFFF9F8AA84D7643C3021DB4455231CFE5C805B3CDC9CA1F65F00A06z2WDL" TargetMode="External"/><Relationship Id="rId30" Type="http://schemas.openxmlformats.org/officeDocument/2006/relationships/hyperlink" Target="consultantplus://offline/ref=C39684FBB99E0B5433129BBC62F4B7D872B9131B80CDEAB8BCCD70DBCFFF9F8AA84D7643C3021DB2465231CFE5C805B3CDC9CA1F65F00A06z2WDL" TargetMode="External"/><Relationship Id="rId35" Type="http://schemas.openxmlformats.org/officeDocument/2006/relationships/hyperlink" Target="consultantplus://offline/ref=C39684FBB99E0B5433129BBC62F4B7D872B9131B80CDEAB8BCCD70DBCFFF9F8AA84D7643C3021EB5415231CFE5C805B3CDC9CA1F65F00A06z2WDL" TargetMode="External"/><Relationship Id="rId43" Type="http://schemas.openxmlformats.org/officeDocument/2006/relationships/hyperlink" Target="consultantplus://offline/ref=C39684FBB99E0B54331285B17498E8DD74BB4B1085CDE7EBE99E768C90AF99DFE80D7016804615B64159659FA1965CE38E82C71C7CEC0A06336CB9A8z6W3L" TargetMode="External"/><Relationship Id="rId48" Type="http://schemas.openxmlformats.org/officeDocument/2006/relationships/hyperlink" Target="consultantplus://offline/ref=C39684FBB99E0B5433129BBC62F4B7D872B9131B80CDEAB8BCCD70DBCFFF9F8AA84D7643C3021BBE465231CFE5C805B3CDC9CA1F65F00A06z2WDL" TargetMode="External"/><Relationship Id="rId56" Type="http://schemas.openxmlformats.org/officeDocument/2006/relationships/hyperlink" Target="consultantplus://offline/ref=C39684FBB99E0B54331285B17498E8DD74BB4B1086C4E2EAE29D768C90AF99DFE80D7016804615B64159659AA9965CE38E82C71C7CEC0A06336CB9A8z6W3L" TargetMode="External"/><Relationship Id="rId64" Type="http://schemas.openxmlformats.org/officeDocument/2006/relationships/hyperlink" Target="consultantplus://offline/ref=C39684FBB99E0B54331285B17498E8DD74BB4B1086C4E2EAE29D768C90AF99DFE80D7016804615B64159659FA0965CE38E82C71C7CEC0A06336CB9A8z6W3L" TargetMode="External"/><Relationship Id="rId8" Type="http://schemas.openxmlformats.org/officeDocument/2006/relationships/hyperlink" Target="consultantplus://offline/ref=C39684FBB99E0B54331285B17498E8DD74BB4B1086C4E2E7E498768C90AF99DFE80D7016804615B64159669DA8965CE38E82C71C7CEC0A06336CB9A8z6W3L" TargetMode="External"/><Relationship Id="rId51" Type="http://schemas.openxmlformats.org/officeDocument/2006/relationships/hyperlink" Target="consultantplus://offline/ref=C39684FBB99E0B54331285B17498E8DD74BB4B1085C0E2E7E198768C90AF99DFE80D7016804615B64159659FA1965CE38E82C71C7CEC0A06336CB9A8z6W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39684FBB99E0B54331285B17498E8DD74BB4B1082C6E7E7E8922B8698F695DDEF022F13875715B64647659CBF9F08B0zCWAL" TargetMode="External"/><Relationship Id="rId17" Type="http://schemas.openxmlformats.org/officeDocument/2006/relationships/hyperlink" Target="consultantplus://offline/ref=C39684FBB99E0B54331285B17498E8DD74BB4B1086C4E2EAE29D768C90AF99DFE80D7016804615B64159659FA0965CE38E82C71C7CEC0A06336CB9A8z6W3L" TargetMode="External"/><Relationship Id="rId25" Type="http://schemas.openxmlformats.org/officeDocument/2006/relationships/hyperlink" Target="consultantplus://offline/ref=C39684FBB99E0B5433129BBC62F4B7D872B9131B80CDEAB8BCCD70DBCFFF9F8AA84D7643C3021DB1445231CFE5C805B3CDC9CA1F65F00A06z2WDL" TargetMode="External"/><Relationship Id="rId33" Type="http://schemas.openxmlformats.org/officeDocument/2006/relationships/hyperlink" Target="consultantplus://offline/ref=C39684FBB99E0B5433129BBC62F4B7D872B9131B80CDEAB8BCCD70DBCFFF9F8AA84D7643C3021EB7465231CFE5C805B3CDC9CA1F65F00A06z2WDL" TargetMode="External"/><Relationship Id="rId38" Type="http://schemas.openxmlformats.org/officeDocument/2006/relationships/hyperlink" Target="consultantplus://offline/ref=C39684FBB99E0B54331285B17498E8DD74BB4B1086C4E2EAE29D768C90AF99DFE80D7016804615B64159659DA2965CE38E82C71C7CEC0A06336CB9A8z6W3L" TargetMode="External"/><Relationship Id="rId46" Type="http://schemas.openxmlformats.org/officeDocument/2006/relationships/hyperlink" Target="consultantplus://offline/ref=C39684FBB99E0B54331285B17498E8DD74BB4B1085C0E2E7E198768C90AF99DFE80D7016804615B64159659EA9965CE38E82C71C7CEC0A06336CB9A8z6W3L" TargetMode="External"/><Relationship Id="rId59" Type="http://schemas.openxmlformats.org/officeDocument/2006/relationships/hyperlink" Target="consultantplus://offline/ref=C39684FBB99E0B5433129BBC62F4B7D870B1141A8DC5EAB8BCCD70DBCFFF9F8ABA4D2E4FC20506B74347679EA3z9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13088</Words>
  <Characters>74603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Прыткова Наталия Владимировна</dc:creator>
  <cp:keywords/>
  <dc:description/>
  <cp:lastModifiedBy>Прыткова Наталия Владимировна</cp:lastModifiedBy>
  <cp:revision>1</cp:revision>
  <dcterms:created xsi:type="dcterms:W3CDTF">2020-02-17T11:22:00Z</dcterms:created>
  <dcterms:modified xsi:type="dcterms:W3CDTF">2020-02-17T11:24:00Z</dcterms:modified>
</cp:coreProperties>
</file>