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0EE" w:rsidRPr="00F460EE" w:rsidRDefault="00F460EE" w:rsidP="00F460EE">
      <w:pPr>
        <w:shd w:val="clear" w:color="auto" w:fill="FFFFFF"/>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Министерство образования Нижегородской области</w:t>
      </w:r>
    </w:p>
    <w:p w:rsidR="00F460EE" w:rsidRPr="00F460EE" w:rsidRDefault="00F460EE" w:rsidP="00F460EE">
      <w:pPr>
        <w:shd w:val="clear" w:color="auto" w:fill="FFFFFF"/>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Государственное бюджетное учреждение</w:t>
      </w:r>
    </w:p>
    <w:p w:rsidR="00F460EE" w:rsidRPr="00F460EE" w:rsidRDefault="00F460EE" w:rsidP="00F460EE">
      <w:pPr>
        <w:shd w:val="clear" w:color="auto" w:fill="FFFFFF"/>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дополнительного образования</w:t>
      </w:r>
    </w:p>
    <w:p w:rsidR="00F460EE" w:rsidRPr="00F460EE" w:rsidRDefault="00F460EE" w:rsidP="00F460EE">
      <w:pPr>
        <w:shd w:val="clear" w:color="auto" w:fill="FFFFFF"/>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"Детский оздоровительно-образовательный центр Нижегородской области "Дети против наркотиков"</w:t>
      </w:r>
    </w:p>
    <w:p w:rsidR="00F460EE" w:rsidRPr="00F460EE" w:rsidRDefault="00F460EE" w:rsidP="00F460EE">
      <w:pPr>
        <w:shd w:val="clear" w:color="auto" w:fill="FFFFFF"/>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8"/>
          <w:lang w:eastAsia="ru-RU"/>
        </w:rPr>
        <w:t>МЕТОДИЧЕСКИЕ РЕКОМЕНДАЦИИ ДЛЯ РОДИТЕЛЕЙ И ПЕДАГОГОВ</w:t>
      </w:r>
    </w:p>
    <w:p w:rsidR="00F460EE" w:rsidRPr="00F460EE" w:rsidRDefault="00F460EE" w:rsidP="00F460EE">
      <w:pPr>
        <w:shd w:val="clear" w:color="auto" w:fill="FFFFFF"/>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17"/>
          <w:szCs w:val="17"/>
          <w:lang w:eastAsia="ru-RU"/>
        </w:rPr>
        <w:t> </w:t>
      </w:r>
    </w:p>
    <w:p w:rsidR="00F460EE" w:rsidRPr="00F460EE" w:rsidRDefault="00F460EE" w:rsidP="00F460EE">
      <w:pPr>
        <w:shd w:val="clear" w:color="auto" w:fill="FFFFFF"/>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17"/>
          <w:szCs w:val="17"/>
          <w:lang w:eastAsia="ru-RU"/>
        </w:rPr>
        <w:t> </w:t>
      </w:r>
    </w:p>
    <w:p w:rsidR="00F460EE" w:rsidRPr="00F460EE" w:rsidRDefault="00F460EE" w:rsidP="00F460EE">
      <w:pPr>
        <w:shd w:val="clear" w:color="auto" w:fill="FFFFFF"/>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17"/>
          <w:szCs w:val="17"/>
          <w:lang w:eastAsia="ru-RU"/>
        </w:rPr>
        <w:t> </w:t>
      </w:r>
    </w:p>
    <w:p w:rsidR="00F460EE" w:rsidRPr="00F460EE" w:rsidRDefault="00F460EE" w:rsidP="00F460EE">
      <w:pPr>
        <w:shd w:val="clear" w:color="auto" w:fill="FFFFFF"/>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8"/>
          <w:lang w:eastAsia="ru-RU"/>
        </w:rPr>
        <w:t xml:space="preserve">Построение взаимоотношений с детьми в случае выявления признаков употребления </w:t>
      </w:r>
      <w:proofErr w:type="spellStart"/>
      <w:r w:rsidRPr="00F460EE">
        <w:rPr>
          <w:rFonts w:ascii="Arial" w:eastAsia="Times New Roman" w:hAnsi="Arial" w:cs="Arial"/>
          <w:color w:val="000000"/>
          <w:sz w:val="28"/>
          <w:lang w:eastAsia="ru-RU"/>
        </w:rPr>
        <w:t>психоактивных</w:t>
      </w:r>
      <w:proofErr w:type="spellEnd"/>
      <w:r w:rsidRPr="00F460EE">
        <w:rPr>
          <w:rFonts w:ascii="Arial" w:eastAsia="Times New Roman" w:hAnsi="Arial" w:cs="Arial"/>
          <w:color w:val="000000"/>
          <w:sz w:val="28"/>
          <w:lang w:eastAsia="ru-RU"/>
        </w:rPr>
        <w:t xml:space="preserve"> веществ</w:t>
      </w:r>
    </w:p>
    <w:p w:rsidR="00F460EE" w:rsidRPr="00F460EE" w:rsidRDefault="00F460EE" w:rsidP="00F460EE">
      <w:pPr>
        <w:shd w:val="clear" w:color="auto" w:fill="FFFFFF"/>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17"/>
          <w:szCs w:val="17"/>
          <w:lang w:eastAsia="ru-RU"/>
        </w:rPr>
        <w:t> </w:t>
      </w:r>
    </w:p>
    <w:p w:rsidR="00F460EE" w:rsidRPr="00F460EE" w:rsidRDefault="00F460EE" w:rsidP="00F460EE">
      <w:pPr>
        <w:shd w:val="clear" w:color="auto" w:fill="FFFFFF"/>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17"/>
          <w:szCs w:val="17"/>
          <w:lang w:eastAsia="ru-RU"/>
        </w:rPr>
        <w:t> </w:t>
      </w:r>
    </w:p>
    <w:p w:rsidR="00F460EE" w:rsidRPr="00F460EE" w:rsidRDefault="00F460EE" w:rsidP="00F460EE">
      <w:pPr>
        <w:shd w:val="clear" w:color="auto" w:fill="FFFFFF"/>
        <w:spacing w:after="194" w:line="240" w:lineRule="auto"/>
        <w:jc w:val="center"/>
        <w:rPr>
          <w:rFonts w:ascii="Arial" w:eastAsia="Times New Roman" w:hAnsi="Arial" w:cs="Arial"/>
          <w:color w:val="000000"/>
          <w:sz w:val="17"/>
          <w:szCs w:val="17"/>
          <w:lang w:eastAsia="ru-RU"/>
        </w:rPr>
      </w:pPr>
      <w:r>
        <w:rPr>
          <w:rFonts w:ascii="Arial" w:eastAsia="Times New Roman" w:hAnsi="Arial" w:cs="Arial"/>
          <w:noProof/>
          <w:color w:val="000000"/>
          <w:sz w:val="28"/>
          <w:szCs w:val="28"/>
          <w:lang w:eastAsia="ru-RU"/>
        </w:rPr>
        <w:drawing>
          <wp:inline distT="0" distB="0" distL="0" distR="0">
            <wp:extent cx="6216650" cy="4141470"/>
            <wp:effectExtent l="19050" t="0" r="0" b="0"/>
            <wp:docPr id="1" name="Рисунок 1" descr="metodich sbornik po priznakam upoteb p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odich sbornik po priznakam upoteb pav"/>
                    <pic:cNvPicPr>
                      <a:picLocks noChangeAspect="1" noChangeArrowheads="1"/>
                    </pic:cNvPicPr>
                  </pic:nvPicPr>
                  <pic:blipFill>
                    <a:blip r:embed="rId5" cstate="print"/>
                    <a:srcRect/>
                    <a:stretch>
                      <a:fillRect/>
                    </a:stretch>
                  </pic:blipFill>
                  <pic:spPr bwMode="auto">
                    <a:xfrm>
                      <a:off x="0" y="0"/>
                      <a:ext cx="6216650" cy="4141470"/>
                    </a:xfrm>
                    <a:prstGeom prst="rect">
                      <a:avLst/>
                    </a:prstGeom>
                    <a:noFill/>
                    <a:ln w="9525">
                      <a:noFill/>
                      <a:miter lim="800000"/>
                      <a:headEnd/>
                      <a:tailEnd/>
                    </a:ln>
                  </pic:spPr>
                </pic:pic>
              </a:graphicData>
            </a:graphic>
          </wp:inline>
        </w:drawing>
      </w:r>
    </w:p>
    <w:p w:rsidR="00F460EE" w:rsidRPr="00F460EE" w:rsidRDefault="00F460EE" w:rsidP="00F460EE">
      <w:pPr>
        <w:shd w:val="clear" w:color="auto" w:fill="FFFFFF"/>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17"/>
          <w:szCs w:val="17"/>
          <w:lang w:eastAsia="ru-RU"/>
        </w:rPr>
        <w:t> </w:t>
      </w:r>
    </w:p>
    <w:p w:rsidR="00F460EE" w:rsidRPr="00F460EE" w:rsidRDefault="00F460EE" w:rsidP="00F460EE">
      <w:pPr>
        <w:shd w:val="clear" w:color="auto" w:fill="FFFFFF"/>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17"/>
          <w:szCs w:val="17"/>
          <w:lang w:eastAsia="ru-RU"/>
        </w:rPr>
        <w:t> </w:t>
      </w:r>
    </w:p>
    <w:p w:rsidR="00F460EE" w:rsidRPr="00F460EE" w:rsidRDefault="00F460EE" w:rsidP="00F460EE">
      <w:pPr>
        <w:shd w:val="clear" w:color="auto" w:fill="FFFFFF"/>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17"/>
          <w:szCs w:val="17"/>
          <w:lang w:eastAsia="ru-RU"/>
        </w:rPr>
        <w:t> </w:t>
      </w:r>
    </w:p>
    <w:p w:rsidR="00F460EE" w:rsidRPr="00F460EE" w:rsidRDefault="00F460EE" w:rsidP="00F460EE">
      <w:pPr>
        <w:shd w:val="clear" w:color="auto" w:fill="FFFFFF"/>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17"/>
          <w:szCs w:val="17"/>
          <w:lang w:eastAsia="ru-RU"/>
        </w:rPr>
        <w:t> </w:t>
      </w:r>
    </w:p>
    <w:p w:rsidR="00F460EE" w:rsidRPr="00F460EE" w:rsidRDefault="00F460EE" w:rsidP="00F460EE">
      <w:pPr>
        <w:shd w:val="clear" w:color="auto" w:fill="FFFFFF"/>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17"/>
          <w:szCs w:val="17"/>
          <w:lang w:eastAsia="ru-RU"/>
        </w:rPr>
        <w:t> </w:t>
      </w:r>
    </w:p>
    <w:p w:rsidR="00F460EE" w:rsidRPr="00F460EE" w:rsidRDefault="00F460EE" w:rsidP="00F460EE">
      <w:pPr>
        <w:shd w:val="clear" w:color="auto" w:fill="FFFFFF"/>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17"/>
          <w:szCs w:val="17"/>
          <w:lang w:eastAsia="ru-RU"/>
        </w:rPr>
        <w:t> </w:t>
      </w:r>
    </w:p>
    <w:p w:rsidR="00F460EE" w:rsidRPr="00F460EE" w:rsidRDefault="00F460EE" w:rsidP="00F460EE">
      <w:pPr>
        <w:shd w:val="clear" w:color="auto" w:fill="FFFFFF"/>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17"/>
          <w:szCs w:val="17"/>
          <w:lang w:eastAsia="ru-RU"/>
        </w:rPr>
        <w:t> </w:t>
      </w:r>
    </w:p>
    <w:p w:rsidR="00F460EE" w:rsidRPr="00F460EE" w:rsidRDefault="00F460EE" w:rsidP="00F460EE">
      <w:pPr>
        <w:shd w:val="clear" w:color="auto" w:fill="FFFFFF"/>
        <w:spacing w:after="194" w:line="240" w:lineRule="auto"/>
        <w:jc w:val="center"/>
        <w:rPr>
          <w:rFonts w:ascii="Arial" w:eastAsia="Times New Roman" w:hAnsi="Arial" w:cs="Arial"/>
          <w:color w:val="000000"/>
          <w:sz w:val="17"/>
          <w:szCs w:val="17"/>
          <w:lang w:eastAsia="ru-RU"/>
        </w:rPr>
      </w:pPr>
      <w:r w:rsidRPr="00F460EE">
        <w:rPr>
          <w:rFonts w:ascii="Times New Roman" w:eastAsia="Times New Roman" w:hAnsi="Times New Roman" w:cs="Times New Roman"/>
          <w:color w:val="000000"/>
          <w:sz w:val="28"/>
          <w:lang w:eastAsia="ru-RU"/>
        </w:rPr>
        <w:lastRenderedPageBreak/>
        <w:t>          Нижний Новгород</w:t>
      </w:r>
    </w:p>
    <w:p w:rsidR="00F460EE" w:rsidRPr="00F460EE" w:rsidRDefault="00F460EE" w:rsidP="00F460EE">
      <w:pPr>
        <w:shd w:val="clear" w:color="auto" w:fill="FFFFFF"/>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17"/>
          <w:szCs w:val="17"/>
          <w:lang w:eastAsia="ru-RU"/>
        </w:rPr>
        <w:t> </w:t>
      </w:r>
    </w:p>
    <w:p w:rsidR="00F460EE" w:rsidRPr="00F460EE" w:rsidRDefault="00F460EE" w:rsidP="00F460EE">
      <w:pPr>
        <w:shd w:val="clear" w:color="auto" w:fill="FFFFFF"/>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17"/>
          <w:szCs w:val="17"/>
          <w:lang w:eastAsia="ru-RU"/>
        </w:rPr>
        <w:t> </w:t>
      </w:r>
    </w:p>
    <w:p w:rsidR="00F460EE" w:rsidRPr="00F460EE" w:rsidRDefault="00F460EE" w:rsidP="00F460EE">
      <w:pPr>
        <w:shd w:val="clear" w:color="auto" w:fill="FFFFFF"/>
        <w:spacing w:after="194" w:line="254" w:lineRule="atLeast"/>
        <w:ind w:left="360"/>
        <w:jc w:val="center"/>
        <w:rPr>
          <w:rFonts w:ascii="Arial" w:eastAsia="Times New Roman" w:hAnsi="Arial" w:cs="Arial"/>
          <w:color w:val="000000"/>
          <w:sz w:val="17"/>
          <w:szCs w:val="17"/>
          <w:lang w:eastAsia="ru-RU"/>
        </w:rPr>
      </w:pPr>
      <w:r w:rsidRPr="00F460EE">
        <w:rPr>
          <w:rFonts w:ascii="Times New Roman" w:eastAsia="Times New Roman" w:hAnsi="Times New Roman" w:cs="Times New Roman"/>
          <w:color w:val="000000"/>
          <w:sz w:val="28"/>
          <w:szCs w:val="28"/>
          <w:lang w:eastAsia="ru-RU"/>
        </w:rPr>
        <w:t>Составители:</w:t>
      </w:r>
    </w:p>
    <w:p w:rsidR="00F460EE" w:rsidRPr="00F460EE" w:rsidRDefault="00F460EE" w:rsidP="00F460EE">
      <w:pPr>
        <w:shd w:val="clear" w:color="auto" w:fill="FFFFFF"/>
        <w:spacing w:after="194" w:line="254" w:lineRule="atLeast"/>
        <w:ind w:left="360"/>
        <w:jc w:val="center"/>
        <w:rPr>
          <w:rFonts w:ascii="Arial" w:eastAsia="Times New Roman" w:hAnsi="Arial" w:cs="Arial"/>
          <w:color w:val="000000"/>
          <w:sz w:val="17"/>
          <w:szCs w:val="17"/>
          <w:lang w:eastAsia="ru-RU"/>
        </w:rPr>
      </w:pPr>
      <w:r w:rsidRPr="00F460EE">
        <w:rPr>
          <w:rFonts w:ascii="Arial" w:eastAsia="Times New Roman" w:hAnsi="Arial" w:cs="Arial"/>
          <w:color w:val="000000"/>
          <w:sz w:val="24"/>
          <w:szCs w:val="24"/>
          <w:lang w:eastAsia="ru-RU"/>
        </w:rPr>
        <w:t>М.В.Смирнова зам</w:t>
      </w:r>
      <w:proofErr w:type="gramStart"/>
      <w:r w:rsidRPr="00F460EE">
        <w:rPr>
          <w:rFonts w:ascii="Arial" w:eastAsia="Times New Roman" w:hAnsi="Arial" w:cs="Arial"/>
          <w:color w:val="000000"/>
          <w:sz w:val="24"/>
          <w:szCs w:val="24"/>
          <w:lang w:eastAsia="ru-RU"/>
        </w:rPr>
        <w:t>.д</w:t>
      </w:r>
      <w:proofErr w:type="gramEnd"/>
      <w:r w:rsidRPr="00F460EE">
        <w:rPr>
          <w:rFonts w:ascii="Arial" w:eastAsia="Times New Roman" w:hAnsi="Arial" w:cs="Arial"/>
          <w:color w:val="000000"/>
          <w:sz w:val="24"/>
          <w:szCs w:val="24"/>
          <w:lang w:eastAsia="ru-RU"/>
        </w:rPr>
        <w:t>иректора ГБУДО ДООЦ НО</w:t>
      </w:r>
    </w:p>
    <w:p w:rsidR="00F460EE" w:rsidRPr="00F460EE" w:rsidRDefault="00F460EE" w:rsidP="00F460EE">
      <w:pPr>
        <w:shd w:val="clear" w:color="auto" w:fill="FFFFFF"/>
        <w:spacing w:after="194" w:line="254" w:lineRule="atLeast"/>
        <w:ind w:left="360"/>
        <w:jc w:val="center"/>
        <w:rPr>
          <w:rFonts w:ascii="Arial" w:eastAsia="Times New Roman" w:hAnsi="Arial" w:cs="Arial"/>
          <w:color w:val="000000"/>
          <w:sz w:val="17"/>
          <w:szCs w:val="17"/>
          <w:lang w:eastAsia="ru-RU"/>
        </w:rPr>
      </w:pPr>
      <w:r w:rsidRPr="00F460EE">
        <w:rPr>
          <w:rFonts w:ascii="Arial" w:eastAsia="Times New Roman" w:hAnsi="Arial" w:cs="Arial"/>
          <w:color w:val="000000"/>
          <w:sz w:val="24"/>
          <w:szCs w:val="24"/>
          <w:lang w:eastAsia="ru-RU"/>
        </w:rPr>
        <w:t>Т.Ю.Матвеева ст. методист ГБУДО ДООЦ НО</w:t>
      </w:r>
    </w:p>
    <w:p w:rsidR="00F460EE" w:rsidRPr="00F460EE" w:rsidRDefault="00F460EE" w:rsidP="00F460EE">
      <w:pPr>
        <w:shd w:val="clear" w:color="auto" w:fill="FFFFFF"/>
        <w:spacing w:after="194" w:line="254" w:lineRule="atLeast"/>
        <w:ind w:left="360"/>
        <w:jc w:val="center"/>
        <w:rPr>
          <w:rFonts w:ascii="Arial" w:eastAsia="Times New Roman" w:hAnsi="Arial" w:cs="Arial"/>
          <w:color w:val="000000"/>
          <w:sz w:val="17"/>
          <w:szCs w:val="17"/>
          <w:lang w:eastAsia="ru-RU"/>
        </w:rPr>
      </w:pPr>
      <w:r w:rsidRPr="00F460EE">
        <w:rPr>
          <w:rFonts w:ascii="Arial" w:eastAsia="Times New Roman" w:hAnsi="Arial" w:cs="Arial"/>
          <w:color w:val="000000"/>
          <w:sz w:val="24"/>
          <w:szCs w:val="24"/>
          <w:lang w:eastAsia="ru-RU"/>
        </w:rPr>
        <w:t>С.Ю.Коноплева методист ГБУДО ДООЦ НО</w:t>
      </w:r>
    </w:p>
    <w:p w:rsidR="00F460EE" w:rsidRPr="00F460EE" w:rsidRDefault="00F460EE" w:rsidP="00F460EE">
      <w:pPr>
        <w:shd w:val="clear" w:color="auto" w:fill="FFFFFF"/>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8"/>
          <w:lang w:eastAsia="ru-RU"/>
        </w:rPr>
        <w:t>1. ОСНОВНЫЕ ПРИЗНАКИ УПОТРЕБЛЕНИЯ ПАВ</w:t>
      </w:r>
    </w:p>
    <w:p w:rsidR="00F460EE" w:rsidRPr="00F460EE" w:rsidRDefault="00F460EE" w:rsidP="00F460EE">
      <w:pPr>
        <w:shd w:val="clear" w:color="auto" w:fill="FFFFFF"/>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(наркотики, транквилизаторы, снотворные, летучие растворители)</w:t>
      </w:r>
    </w:p>
    <w:p w:rsidR="00F460EE" w:rsidRPr="00F460EE" w:rsidRDefault="00F460EE" w:rsidP="00F460EE">
      <w:pPr>
        <w:shd w:val="clear" w:color="auto" w:fill="FFFFFF"/>
        <w:spacing w:after="194" w:line="240" w:lineRule="auto"/>
        <w:jc w:val="both"/>
        <w:rPr>
          <w:rFonts w:ascii="Arial" w:eastAsia="Times New Roman" w:hAnsi="Arial" w:cs="Arial"/>
          <w:color w:val="000000"/>
          <w:sz w:val="17"/>
          <w:szCs w:val="17"/>
          <w:lang w:eastAsia="ru-RU"/>
        </w:rPr>
      </w:pPr>
      <w:r w:rsidRPr="00F460EE">
        <w:rPr>
          <w:rFonts w:ascii="Arial" w:eastAsia="Times New Roman" w:hAnsi="Arial" w:cs="Arial"/>
          <w:color w:val="000000"/>
          <w:sz w:val="24"/>
          <w:szCs w:val="24"/>
          <w:lang w:eastAsia="ru-RU"/>
        </w:rPr>
        <w:t>Внешний вид:</w:t>
      </w:r>
    </w:p>
    <w:p w:rsidR="00F460EE" w:rsidRPr="00F460EE" w:rsidRDefault="00F460EE" w:rsidP="00F460EE">
      <w:pPr>
        <w:shd w:val="clear" w:color="auto" w:fill="FFFFFF"/>
        <w:spacing w:after="194" w:line="240" w:lineRule="auto"/>
        <w:ind w:left="720" w:hanging="360"/>
        <w:rPr>
          <w:rFonts w:ascii="Arial" w:eastAsia="Times New Roman" w:hAnsi="Arial" w:cs="Arial"/>
          <w:color w:val="000000"/>
          <w:sz w:val="17"/>
          <w:szCs w:val="17"/>
          <w:lang w:eastAsia="ru-RU"/>
        </w:rPr>
      </w:pPr>
      <w:r w:rsidRPr="00F460EE">
        <w:rPr>
          <w:rFonts w:ascii="Arial" w:eastAsia="Times New Roman" w:hAnsi="Arial" w:cs="Arial"/>
          <w:color w:val="000000"/>
          <w:sz w:val="24"/>
          <w:szCs w:val="24"/>
          <w:lang w:eastAsia="ru-RU"/>
        </w:rPr>
        <w:t>   </w:t>
      </w:r>
      <w:r w:rsidRPr="00F460EE">
        <w:rPr>
          <w:rFonts w:ascii="Arial" w:eastAsia="Times New Roman" w:hAnsi="Arial" w:cs="Arial"/>
          <w:color w:val="000000"/>
          <w:sz w:val="20"/>
          <w:szCs w:val="20"/>
          <w:lang w:eastAsia="ru-RU"/>
        </w:rPr>
        <w:t>ношение темных очков в помещении</w:t>
      </w:r>
    </w:p>
    <w:p w:rsidR="00F460EE" w:rsidRPr="00F460EE" w:rsidRDefault="00F460EE" w:rsidP="00F460EE">
      <w:pPr>
        <w:shd w:val="clear" w:color="auto" w:fill="FFFFFF"/>
        <w:spacing w:after="194" w:line="240" w:lineRule="auto"/>
        <w:ind w:left="720" w:hanging="360"/>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  </w:t>
      </w:r>
      <w:r w:rsidRPr="00F460EE">
        <w:rPr>
          <w:rFonts w:ascii="Arial" w:eastAsia="Times New Roman" w:hAnsi="Arial" w:cs="Arial"/>
          <w:color w:val="000000"/>
          <w:sz w:val="20"/>
          <w:lang w:eastAsia="ru-RU"/>
        </w:rPr>
        <w:t> </w:t>
      </w:r>
      <w:r w:rsidRPr="00F460EE">
        <w:rPr>
          <w:rFonts w:ascii="Arial" w:eastAsia="Times New Roman" w:hAnsi="Arial" w:cs="Arial"/>
          <w:color w:val="000000"/>
          <w:sz w:val="20"/>
          <w:szCs w:val="20"/>
          <w:lang w:eastAsia="ru-RU"/>
        </w:rPr>
        <w:t>заторможенность во время беседы или чрезмерная говорливость</w:t>
      </w:r>
    </w:p>
    <w:p w:rsidR="00F460EE" w:rsidRPr="00F460EE" w:rsidRDefault="00F460EE" w:rsidP="00F460EE">
      <w:pPr>
        <w:shd w:val="clear" w:color="auto" w:fill="FFFFFF"/>
        <w:spacing w:after="194" w:line="240" w:lineRule="auto"/>
        <w:ind w:left="720" w:hanging="360"/>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  </w:t>
      </w:r>
      <w:r w:rsidRPr="00F460EE">
        <w:rPr>
          <w:rFonts w:ascii="Arial" w:eastAsia="Times New Roman" w:hAnsi="Arial" w:cs="Arial"/>
          <w:color w:val="000000"/>
          <w:sz w:val="20"/>
          <w:lang w:eastAsia="ru-RU"/>
        </w:rPr>
        <w:t> </w:t>
      </w:r>
      <w:proofErr w:type="gramStart"/>
      <w:r w:rsidRPr="00F460EE">
        <w:rPr>
          <w:rFonts w:ascii="Arial" w:eastAsia="Times New Roman" w:hAnsi="Arial" w:cs="Arial"/>
          <w:color w:val="000000"/>
          <w:sz w:val="20"/>
          <w:szCs w:val="20"/>
          <w:lang w:eastAsia="ru-RU"/>
        </w:rPr>
        <w:t>следы от в/в инъекций, подкожные кровоизлияния</w:t>
      </w:r>
      <w:proofErr w:type="gramEnd"/>
    </w:p>
    <w:p w:rsidR="00F460EE" w:rsidRPr="00F460EE" w:rsidRDefault="00F460EE" w:rsidP="00F460EE">
      <w:pPr>
        <w:shd w:val="clear" w:color="auto" w:fill="FFFFFF"/>
        <w:spacing w:after="194" w:line="240" w:lineRule="auto"/>
        <w:ind w:left="720" w:hanging="360"/>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  </w:t>
      </w:r>
      <w:r w:rsidRPr="00F460EE">
        <w:rPr>
          <w:rFonts w:ascii="Arial" w:eastAsia="Times New Roman" w:hAnsi="Arial" w:cs="Arial"/>
          <w:color w:val="000000"/>
          <w:sz w:val="20"/>
          <w:lang w:eastAsia="ru-RU"/>
        </w:rPr>
        <w:t> </w:t>
      </w:r>
      <w:r w:rsidRPr="00F460EE">
        <w:rPr>
          <w:rFonts w:ascii="Arial" w:eastAsia="Times New Roman" w:hAnsi="Arial" w:cs="Arial"/>
          <w:color w:val="000000"/>
          <w:sz w:val="20"/>
          <w:szCs w:val="20"/>
          <w:lang w:eastAsia="ru-RU"/>
        </w:rPr>
        <w:t>специфический запах изо рта, запах одежды</w:t>
      </w:r>
    </w:p>
    <w:p w:rsidR="00F460EE" w:rsidRPr="00F460EE" w:rsidRDefault="00F460EE" w:rsidP="00F460EE">
      <w:pPr>
        <w:shd w:val="clear" w:color="auto" w:fill="FFFFFF"/>
        <w:spacing w:after="194" w:line="240" w:lineRule="auto"/>
        <w:rPr>
          <w:rFonts w:ascii="Arial" w:eastAsia="Times New Roman" w:hAnsi="Arial" w:cs="Arial"/>
          <w:color w:val="000000"/>
          <w:sz w:val="17"/>
          <w:szCs w:val="17"/>
          <w:lang w:eastAsia="ru-RU"/>
        </w:rPr>
      </w:pPr>
      <w:r w:rsidRPr="00F460EE">
        <w:rPr>
          <w:rFonts w:ascii="Arial" w:eastAsia="Times New Roman" w:hAnsi="Arial" w:cs="Arial"/>
          <w:color w:val="000000"/>
          <w:sz w:val="24"/>
          <w:szCs w:val="24"/>
          <w:lang w:eastAsia="ru-RU"/>
        </w:rPr>
        <w:t>Последствия:</w:t>
      </w:r>
    </w:p>
    <w:tbl>
      <w:tblPr>
        <w:tblW w:w="5542" w:type="dxa"/>
        <w:jc w:val="center"/>
        <w:shd w:val="clear" w:color="auto" w:fill="FFFFFF"/>
        <w:tblCellMar>
          <w:left w:w="0" w:type="dxa"/>
          <w:right w:w="0" w:type="dxa"/>
        </w:tblCellMar>
        <w:tblLook w:val="04A0"/>
      </w:tblPr>
      <w:tblGrid>
        <w:gridCol w:w="2904"/>
        <w:gridCol w:w="2638"/>
      </w:tblGrid>
      <w:tr w:rsidR="00F460EE" w:rsidRPr="00F460EE" w:rsidTr="00F460EE">
        <w:trPr>
          <w:trHeight w:val="242"/>
          <w:jc w:val="center"/>
        </w:trPr>
        <w:tc>
          <w:tcPr>
            <w:tcW w:w="363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460EE" w:rsidRPr="00F460EE" w:rsidRDefault="00F460EE" w:rsidP="00F460EE">
            <w:pPr>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0"/>
                <w:lang w:eastAsia="ru-RU"/>
              </w:rPr>
              <w:t>Внешние проявления</w:t>
            </w:r>
          </w:p>
        </w:tc>
        <w:tc>
          <w:tcPr>
            <w:tcW w:w="32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460EE" w:rsidRPr="00F460EE" w:rsidRDefault="00F460EE" w:rsidP="00F460EE">
            <w:pPr>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0"/>
                <w:lang w:eastAsia="ru-RU"/>
              </w:rPr>
              <w:t>Причины</w:t>
            </w:r>
          </w:p>
        </w:tc>
      </w:tr>
      <w:tr w:rsidR="00F460EE" w:rsidRPr="00F460EE" w:rsidTr="00F460EE">
        <w:trPr>
          <w:trHeight w:val="1357"/>
          <w:jc w:val="center"/>
        </w:trPr>
        <w:tc>
          <w:tcPr>
            <w:tcW w:w="36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460EE" w:rsidRPr="00F460EE" w:rsidRDefault="00F460EE" w:rsidP="00F460EE">
            <w:pPr>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Ухудшение успеваемости</w:t>
            </w:r>
          </w:p>
          <w:p w:rsidR="00F460EE" w:rsidRPr="00F460EE" w:rsidRDefault="00F460EE" w:rsidP="00F460EE">
            <w:pPr>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Быстрая истощаемость с отказными реакциями</w:t>
            </w:r>
          </w:p>
          <w:p w:rsidR="00F460EE" w:rsidRPr="00F460EE" w:rsidRDefault="00F460EE" w:rsidP="00F460EE">
            <w:pPr>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Неспособность обобщать и выделять главное</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460EE" w:rsidRPr="00F460EE" w:rsidRDefault="00F460EE" w:rsidP="00F460EE">
            <w:pPr>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Снижение всех видов памяти, концентрации внимания, интеллектуальной продуктивности, умственной работоспособности</w:t>
            </w:r>
          </w:p>
        </w:tc>
      </w:tr>
      <w:tr w:rsidR="00F460EE" w:rsidRPr="00F460EE" w:rsidTr="00F460EE">
        <w:trPr>
          <w:trHeight w:val="1012"/>
          <w:jc w:val="center"/>
        </w:trPr>
        <w:tc>
          <w:tcPr>
            <w:tcW w:w="36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460EE" w:rsidRPr="00F460EE" w:rsidRDefault="00F460EE" w:rsidP="00F460EE">
            <w:pPr>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w:t>
            </w:r>
            <w:proofErr w:type="spellStart"/>
            <w:r w:rsidRPr="00F460EE">
              <w:rPr>
                <w:rFonts w:ascii="Arial" w:eastAsia="Times New Roman" w:hAnsi="Arial" w:cs="Arial"/>
                <w:color w:val="000000"/>
                <w:sz w:val="20"/>
                <w:szCs w:val="20"/>
                <w:lang w:eastAsia="ru-RU"/>
              </w:rPr>
              <w:t>Застревание</w:t>
            </w:r>
            <w:proofErr w:type="spellEnd"/>
            <w:r w:rsidRPr="00F460EE">
              <w:rPr>
                <w:rFonts w:ascii="Arial" w:eastAsia="Times New Roman" w:hAnsi="Arial" w:cs="Arial"/>
                <w:color w:val="000000"/>
                <w:sz w:val="20"/>
                <w:szCs w:val="20"/>
                <w:lang w:eastAsia="ru-RU"/>
              </w:rPr>
              <w:t>» на мелочах и неудачных примерах</w:t>
            </w:r>
          </w:p>
          <w:p w:rsidR="00F460EE" w:rsidRPr="00F460EE" w:rsidRDefault="00F460EE" w:rsidP="00F460EE">
            <w:pPr>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 xml:space="preserve">Плохая сообразительность и </w:t>
            </w:r>
            <w:proofErr w:type="gramStart"/>
            <w:r w:rsidRPr="00F460EE">
              <w:rPr>
                <w:rFonts w:ascii="Arial" w:eastAsia="Times New Roman" w:hAnsi="Arial" w:cs="Arial"/>
                <w:color w:val="000000"/>
                <w:sz w:val="20"/>
                <w:szCs w:val="20"/>
                <w:lang w:eastAsia="ru-RU"/>
              </w:rPr>
              <w:t>бестолковость</w:t>
            </w:r>
            <w:proofErr w:type="gramEnd"/>
          </w:p>
          <w:p w:rsidR="00F460EE" w:rsidRPr="00F460EE" w:rsidRDefault="00F460EE" w:rsidP="00F460EE">
            <w:pPr>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Поверхностность суждений и легкомысленность</w:t>
            </w:r>
          </w:p>
          <w:p w:rsidR="00F460EE" w:rsidRPr="00F460EE" w:rsidRDefault="00F460EE" w:rsidP="00F460EE">
            <w:pPr>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«Плоский» юмор</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460EE" w:rsidRPr="00F460EE" w:rsidRDefault="00F460EE" w:rsidP="00F460EE">
            <w:pPr>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Нарушения логического мышления</w:t>
            </w:r>
          </w:p>
        </w:tc>
      </w:tr>
      <w:tr w:rsidR="00F460EE" w:rsidRPr="00F460EE" w:rsidTr="00F460EE">
        <w:trPr>
          <w:trHeight w:val="1012"/>
          <w:jc w:val="center"/>
        </w:trPr>
        <w:tc>
          <w:tcPr>
            <w:tcW w:w="36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460EE" w:rsidRPr="00F460EE" w:rsidRDefault="00F460EE" w:rsidP="00F460EE">
            <w:pPr>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Безответственность</w:t>
            </w:r>
          </w:p>
          <w:p w:rsidR="00F460EE" w:rsidRPr="00F460EE" w:rsidRDefault="00F460EE" w:rsidP="00F460EE">
            <w:pPr>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Снижение способности к систематическому труду</w:t>
            </w:r>
          </w:p>
          <w:p w:rsidR="00F460EE" w:rsidRPr="00F460EE" w:rsidRDefault="00F460EE" w:rsidP="00F460EE">
            <w:pPr>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Прогулы</w:t>
            </w:r>
          </w:p>
          <w:p w:rsidR="00F460EE" w:rsidRPr="00F460EE" w:rsidRDefault="00F460EE" w:rsidP="00F460EE">
            <w:pPr>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Гедонистические установки</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460EE" w:rsidRPr="00F460EE" w:rsidRDefault="00F460EE" w:rsidP="00F460EE">
            <w:pPr>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Нарушения волевой сферы</w:t>
            </w:r>
          </w:p>
        </w:tc>
      </w:tr>
      <w:tr w:rsidR="00F460EE" w:rsidRPr="00F460EE" w:rsidTr="00F460EE">
        <w:trPr>
          <w:trHeight w:val="276"/>
          <w:jc w:val="center"/>
        </w:trPr>
        <w:tc>
          <w:tcPr>
            <w:tcW w:w="36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460EE" w:rsidRPr="00F460EE" w:rsidRDefault="00F460EE" w:rsidP="00F460EE">
            <w:pPr>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Колебания настроения</w:t>
            </w:r>
          </w:p>
          <w:p w:rsidR="00F460EE" w:rsidRPr="00F460EE" w:rsidRDefault="00F460EE" w:rsidP="00F460EE">
            <w:pPr>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 xml:space="preserve">Повышенная возбудимость, </w:t>
            </w:r>
            <w:r w:rsidRPr="00F460EE">
              <w:rPr>
                <w:rFonts w:ascii="Arial" w:eastAsia="Times New Roman" w:hAnsi="Arial" w:cs="Arial"/>
                <w:color w:val="000000"/>
                <w:sz w:val="20"/>
                <w:szCs w:val="20"/>
                <w:lang w:eastAsia="ru-RU"/>
              </w:rPr>
              <w:lastRenderedPageBreak/>
              <w:t>несдержанность</w:t>
            </w:r>
          </w:p>
          <w:p w:rsidR="00F460EE" w:rsidRPr="00F460EE" w:rsidRDefault="00F460EE" w:rsidP="00F460EE">
            <w:pPr>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Беспокойство, тревога, страх</w:t>
            </w:r>
          </w:p>
          <w:p w:rsidR="00F460EE" w:rsidRPr="00F460EE" w:rsidRDefault="00F460EE" w:rsidP="00F460EE">
            <w:pPr>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Безучастность, подавленность</w:t>
            </w:r>
          </w:p>
          <w:p w:rsidR="00F460EE" w:rsidRPr="00F460EE" w:rsidRDefault="00F460EE" w:rsidP="00F460EE">
            <w:pPr>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Ипохондрия</w:t>
            </w:r>
          </w:p>
          <w:p w:rsidR="00F460EE" w:rsidRPr="00F460EE" w:rsidRDefault="00F460EE" w:rsidP="00F460EE">
            <w:pPr>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Суицидальные тенденции</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460EE" w:rsidRPr="00F460EE" w:rsidRDefault="00F460EE" w:rsidP="00F460EE">
            <w:pPr>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lastRenderedPageBreak/>
              <w:t>Эмоциональные нарушения</w:t>
            </w:r>
          </w:p>
        </w:tc>
      </w:tr>
      <w:tr w:rsidR="00F460EE" w:rsidRPr="00F460EE" w:rsidTr="00F460EE">
        <w:trPr>
          <w:trHeight w:val="529"/>
          <w:jc w:val="center"/>
        </w:trPr>
        <w:tc>
          <w:tcPr>
            <w:tcW w:w="36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460EE" w:rsidRPr="00F460EE" w:rsidRDefault="00F460EE" w:rsidP="00F460EE">
            <w:pPr>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lastRenderedPageBreak/>
              <w:t>Сужение, резкое изменение круга интересов</w:t>
            </w:r>
          </w:p>
          <w:p w:rsidR="00F460EE" w:rsidRPr="00F460EE" w:rsidRDefault="00F460EE" w:rsidP="00F460EE">
            <w:pPr>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Пренебрежение к нормам поведения и государственным законам</w:t>
            </w:r>
          </w:p>
          <w:p w:rsidR="00F460EE" w:rsidRPr="00F460EE" w:rsidRDefault="00F460EE" w:rsidP="00F460EE">
            <w:pPr>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Циничность, сквернословие,</w:t>
            </w:r>
          </w:p>
          <w:p w:rsidR="00F460EE" w:rsidRPr="00F460EE" w:rsidRDefault="00F460EE" w:rsidP="00F460EE">
            <w:pPr>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Жаргон, «наркоманский» сленг</w:t>
            </w:r>
          </w:p>
          <w:p w:rsidR="00F460EE" w:rsidRPr="00F460EE" w:rsidRDefault="00F460EE" w:rsidP="00F460EE">
            <w:pPr>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 xml:space="preserve">Установка на нетрудовое добывание денег (воровство, </w:t>
            </w:r>
            <w:proofErr w:type="spellStart"/>
            <w:r w:rsidRPr="00F460EE">
              <w:rPr>
                <w:rFonts w:ascii="Arial" w:eastAsia="Times New Roman" w:hAnsi="Arial" w:cs="Arial"/>
                <w:color w:val="000000"/>
                <w:sz w:val="20"/>
                <w:szCs w:val="20"/>
                <w:lang w:eastAsia="ru-RU"/>
              </w:rPr>
              <w:t>выпрашивание</w:t>
            </w:r>
            <w:proofErr w:type="spellEnd"/>
            <w:r w:rsidRPr="00F460EE">
              <w:rPr>
                <w:rFonts w:ascii="Arial" w:eastAsia="Times New Roman" w:hAnsi="Arial" w:cs="Arial"/>
                <w:color w:val="000000"/>
                <w:sz w:val="20"/>
                <w:szCs w:val="20"/>
                <w:lang w:eastAsia="ru-RU"/>
              </w:rPr>
              <w:t>)</w:t>
            </w:r>
          </w:p>
          <w:p w:rsidR="00F460EE" w:rsidRPr="00F460EE" w:rsidRDefault="00F460EE" w:rsidP="00F460EE">
            <w:pPr>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Лживость, лицемерие, изворотливость</w:t>
            </w:r>
          </w:p>
          <w:p w:rsidR="00F460EE" w:rsidRPr="00F460EE" w:rsidRDefault="00F460EE" w:rsidP="00F460EE">
            <w:pPr>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Снижение критики к своему поведению</w:t>
            </w:r>
          </w:p>
          <w:p w:rsidR="00F460EE" w:rsidRPr="00F460EE" w:rsidRDefault="00F460EE" w:rsidP="00F460EE">
            <w:pPr>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Снижение мотивации к полезной деятельности и отказу от употребления ПАВ</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460EE" w:rsidRPr="00F460EE" w:rsidRDefault="00F460EE" w:rsidP="00F460EE">
            <w:pPr>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Изменения в ценностно-мотивационной сфере</w:t>
            </w:r>
          </w:p>
        </w:tc>
      </w:tr>
      <w:tr w:rsidR="00F460EE" w:rsidRPr="00F460EE" w:rsidTr="00F460EE">
        <w:trPr>
          <w:trHeight w:val="1269"/>
          <w:jc w:val="center"/>
        </w:trPr>
        <w:tc>
          <w:tcPr>
            <w:tcW w:w="36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460EE" w:rsidRPr="00F460EE" w:rsidRDefault="00F460EE" w:rsidP="00F460EE">
            <w:pPr>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Неадекватность самооценки</w:t>
            </w:r>
          </w:p>
          <w:p w:rsidR="00F460EE" w:rsidRPr="00F460EE" w:rsidRDefault="00F460EE" w:rsidP="00F460EE">
            <w:pPr>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Истеричность (</w:t>
            </w:r>
            <w:proofErr w:type="spellStart"/>
            <w:r w:rsidRPr="00F460EE">
              <w:rPr>
                <w:rFonts w:ascii="Arial" w:eastAsia="Times New Roman" w:hAnsi="Arial" w:cs="Arial"/>
                <w:color w:val="000000"/>
                <w:sz w:val="20"/>
                <w:szCs w:val="20"/>
                <w:lang w:eastAsia="ru-RU"/>
              </w:rPr>
              <w:t>демонстративность</w:t>
            </w:r>
            <w:proofErr w:type="spellEnd"/>
            <w:r w:rsidRPr="00F460EE">
              <w:rPr>
                <w:rFonts w:ascii="Arial" w:eastAsia="Times New Roman" w:hAnsi="Arial" w:cs="Arial"/>
                <w:color w:val="000000"/>
                <w:sz w:val="20"/>
                <w:szCs w:val="20"/>
                <w:lang w:eastAsia="ru-RU"/>
              </w:rPr>
              <w:t>)</w:t>
            </w:r>
          </w:p>
          <w:p w:rsidR="00F460EE" w:rsidRPr="00F460EE" w:rsidRDefault="00F460EE" w:rsidP="00F460EE">
            <w:pPr>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Обвинение в своих неудачах окружающих</w:t>
            </w:r>
          </w:p>
          <w:p w:rsidR="00F460EE" w:rsidRPr="00F460EE" w:rsidRDefault="00F460EE" w:rsidP="00F460EE">
            <w:pPr>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Склонность к праздному образу жизни</w:t>
            </w:r>
          </w:p>
          <w:p w:rsidR="00F460EE" w:rsidRPr="00F460EE" w:rsidRDefault="00F460EE" w:rsidP="00F460EE">
            <w:pPr>
              <w:spacing w:after="194" w:line="240" w:lineRule="auto"/>
              <w:jc w:val="center"/>
              <w:rPr>
                <w:rFonts w:ascii="Arial" w:eastAsia="Times New Roman" w:hAnsi="Arial" w:cs="Arial"/>
                <w:color w:val="000000"/>
                <w:sz w:val="17"/>
                <w:szCs w:val="17"/>
                <w:lang w:eastAsia="ru-RU"/>
              </w:rPr>
            </w:pPr>
            <w:proofErr w:type="gramStart"/>
            <w:r w:rsidRPr="00F460EE">
              <w:rPr>
                <w:rFonts w:ascii="Arial" w:eastAsia="Times New Roman" w:hAnsi="Arial" w:cs="Arial"/>
                <w:color w:val="000000"/>
                <w:sz w:val="20"/>
                <w:szCs w:val="20"/>
                <w:lang w:eastAsia="ru-RU"/>
              </w:rPr>
              <w:t>Хамство</w:t>
            </w:r>
            <w:proofErr w:type="gramEnd"/>
            <w:r w:rsidRPr="00F460EE">
              <w:rPr>
                <w:rFonts w:ascii="Arial" w:eastAsia="Times New Roman" w:hAnsi="Arial" w:cs="Arial"/>
                <w:color w:val="000000"/>
                <w:sz w:val="20"/>
                <w:szCs w:val="20"/>
                <w:lang w:eastAsia="ru-RU"/>
              </w:rPr>
              <w:t xml:space="preserve"> (нарушение дистанции)</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460EE" w:rsidRPr="00F460EE" w:rsidRDefault="00F460EE" w:rsidP="00F460EE">
            <w:pPr>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Личностная незрелость (инфантилизм)</w:t>
            </w:r>
          </w:p>
        </w:tc>
      </w:tr>
      <w:tr w:rsidR="00F460EE" w:rsidRPr="00F460EE" w:rsidTr="00F460EE">
        <w:trPr>
          <w:trHeight w:val="1526"/>
          <w:jc w:val="center"/>
        </w:trPr>
        <w:tc>
          <w:tcPr>
            <w:tcW w:w="36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460EE" w:rsidRPr="00F460EE" w:rsidRDefault="00F460EE" w:rsidP="00F460EE">
            <w:pPr>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Уходы из дома в вечернее и ночное время, исчезновение на несколько дней</w:t>
            </w:r>
          </w:p>
          <w:p w:rsidR="00F460EE" w:rsidRPr="00F460EE" w:rsidRDefault="00F460EE" w:rsidP="00F460EE">
            <w:pPr>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Избегание общения с членами семьи</w:t>
            </w:r>
          </w:p>
          <w:p w:rsidR="00F460EE" w:rsidRPr="00F460EE" w:rsidRDefault="00F460EE" w:rsidP="00F460EE">
            <w:pPr>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Неуважение к старшим</w:t>
            </w:r>
          </w:p>
          <w:p w:rsidR="00F460EE" w:rsidRPr="00F460EE" w:rsidRDefault="00F460EE" w:rsidP="00F460EE">
            <w:pPr>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Конфликты</w:t>
            </w:r>
          </w:p>
          <w:p w:rsidR="00F460EE" w:rsidRPr="00F460EE" w:rsidRDefault="00F460EE" w:rsidP="00F460EE">
            <w:pPr>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«Частная территория»</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460EE" w:rsidRPr="00F460EE" w:rsidRDefault="00F460EE" w:rsidP="00F460EE">
            <w:pPr>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 xml:space="preserve">Поведенческие реакции (оппозиции, эмансипации, отказа, имитации, группировки, компенсации, </w:t>
            </w:r>
            <w:proofErr w:type="spellStart"/>
            <w:r w:rsidRPr="00F460EE">
              <w:rPr>
                <w:rFonts w:ascii="Arial" w:eastAsia="Times New Roman" w:hAnsi="Arial" w:cs="Arial"/>
                <w:color w:val="000000"/>
                <w:sz w:val="20"/>
                <w:szCs w:val="20"/>
                <w:lang w:eastAsia="ru-RU"/>
              </w:rPr>
              <w:t>гиперкомпенсации</w:t>
            </w:r>
            <w:proofErr w:type="spellEnd"/>
            <w:r w:rsidRPr="00F460EE">
              <w:rPr>
                <w:rFonts w:ascii="Arial" w:eastAsia="Times New Roman" w:hAnsi="Arial" w:cs="Arial"/>
                <w:color w:val="000000"/>
                <w:sz w:val="20"/>
                <w:szCs w:val="20"/>
                <w:lang w:eastAsia="ru-RU"/>
              </w:rPr>
              <w:t>)</w:t>
            </w:r>
          </w:p>
        </w:tc>
      </w:tr>
      <w:tr w:rsidR="00F460EE" w:rsidRPr="00F460EE" w:rsidTr="00F460EE">
        <w:trPr>
          <w:trHeight w:val="1174"/>
          <w:jc w:val="center"/>
        </w:trPr>
        <w:tc>
          <w:tcPr>
            <w:tcW w:w="36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460EE" w:rsidRPr="00F460EE" w:rsidRDefault="00F460EE" w:rsidP="00F460EE">
            <w:pPr>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lastRenderedPageBreak/>
              <w:t>Замедленная или несвязанная речь</w:t>
            </w:r>
          </w:p>
          <w:p w:rsidR="00F460EE" w:rsidRPr="00F460EE" w:rsidRDefault="00F460EE" w:rsidP="00F460EE">
            <w:pPr>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Бледность</w:t>
            </w:r>
          </w:p>
          <w:p w:rsidR="00F460EE" w:rsidRPr="00F460EE" w:rsidRDefault="00F460EE" w:rsidP="00F460EE">
            <w:pPr>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Снижение веса тела</w:t>
            </w:r>
          </w:p>
          <w:p w:rsidR="00F460EE" w:rsidRPr="00F460EE" w:rsidRDefault="00F460EE" w:rsidP="00F460EE">
            <w:pPr>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Изменения аппетита</w:t>
            </w:r>
          </w:p>
          <w:p w:rsidR="00F460EE" w:rsidRPr="00F460EE" w:rsidRDefault="00F460EE" w:rsidP="00F460EE">
            <w:pPr>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Бессонница, плохое засыпание, позднее утреннее просыпание</w:t>
            </w:r>
          </w:p>
          <w:p w:rsidR="00F460EE" w:rsidRPr="00F460EE" w:rsidRDefault="00F460EE" w:rsidP="00F460EE">
            <w:pPr>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Упадок сил, чувство утраты энергии</w:t>
            </w:r>
          </w:p>
          <w:p w:rsidR="00F460EE" w:rsidRPr="00F460EE" w:rsidRDefault="00F460EE" w:rsidP="00F460EE">
            <w:pPr>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Нарушение координации движений</w:t>
            </w:r>
          </w:p>
          <w:p w:rsidR="00F460EE" w:rsidRPr="00F460EE" w:rsidRDefault="00F460EE" w:rsidP="00F460EE">
            <w:pPr>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Изменение размера зрачков (опьянение, абстиненция)</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460EE" w:rsidRPr="00F460EE" w:rsidRDefault="00F460EE" w:rsidP="00F460EE">
            <w:pPr>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Неврологические нарушения</w:t>
            </w:r>
          </w:p>
        </w:tc>
      </w:tr>
    </w:tbl>
    <w:p w:rsidR="00F460EE" w:rsidRPr="00F460EE" w:rsidRDefault="00F460EE" w:rsidP="00F460EE">
      <w:pPr>
        <w:shd w:val="clear" w:color="auto" w:fill="FFFFFF"/>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17"/>
          <w:szCs w:val="17"/>
          <w:lang w:eastAsia="ru-RU"/>
        </w:rPr>
        <w:t> </w:t>
      </w:r>
    </w:p>
    <w:p w:rsidR="00F460EE" w:rsidRPr="00F460EE" w:rsidRDefault="00F460EE" w:rsidP="00F460EE">
      <w:pPr>
        <w:shd w:val="clear" w:color="auto" w:fill="FFFFFF"/>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4"/>
          <w:szCs w:val="24"/>
          <w:lang w:eastAsia="ru-RU"/>
        </w:rPr>
        <w:t>2. ФАКТОРЫ, СПОСОБСТВУЮЩИЕ НАРКОТИЗАЦИИ ПОДРОСТКОВ</w:t>
      </w:r>
    </w:p>
    <w:p w:rsidR="00F460EE" w:rsidRPr="00F460EE" w:rsidRDefault="00F460EE" w:rsidP="00F460EE">
      <w:pPr>
        <w:shd w:val="clear" w:color="auto" w:fill="FFFFFF"/>
        <w:spacing w:before="429" w:after="429" w:line="240" w:lineRule="auto"/>
        <w:jc w:val="both"/>
        <w:textAlignment w:val="baseline"/>
        <w:rPr>
          <w:rFonts w:ascii="Arial" w:eastAsia="Times New Roman" w:hAnsi="Arial" w:cs="Arial"/>
          <w:color w:val="000000"/>
          <w:sz w:val="17"/>
          <w:szCs w:val="17"/>
          <w:lang w:eastAsia="ru-RU"/>
        </w:rPr>
      </w:pPr>
      <w:r w:rsidRPr="00F460EE">
        <w:rPr>
          <w:rFonts w:ascii="Times New Roman" w:eastAsia="Times New Roman" w:hAnsi="Times New Roman" w:cs="Times New Roman"/>
          <w:color w:val="000000"/>
          <w:sz w:val="17"/>
          <w:lang w:eastAsia="ru-RU"/>
        </w:rPr>
        <w:t>       </w:t>
      </w:r>
      <w:r w:rsidRPr="00F460EE">
        <w:rPr>
          <w:rFonts w:ascii="Times New Roman" w:eastAsia="Times New Roman" w:hAnsi="Times New Roman" w:cs="Times New Roman"/>
          <w:color w:val="000000"/>
          <w:sz w:val="20"/>
          <w:lang w:eastAsia="ru-RU"/>
        </w:rPr>
        <w:t>  </w:t>
      </w:r>
      <w:r w:rsidRPr="00F460EE">
        <w:rPr>
          <w:rFonts w:ascii="Arial" w:eastAsia="Times New Roman" w:hAnsi="Arial" w:cs="Arial"/>
          <w:color w:val="000000"/>
          <w:sz w:val="20"/>
          <w:szCs w:val="20"/>
          <w:lang w:eastAsia="ru-RU"/>
        </w:rPr>
        <w:t xml:space="preserve">Наркомания является продуктом патологического развития личности в результате дефицита правильного воспитания в семье, серьезных нарушений процесса социализации, что в сочетании с генетическими отклонениями и неблагоприятными условиями среды жизнедеятельности ведет к появлению тяги к употреблению </w:t>
      </w:r>
      <w:proofErr w:type="spellStart"/>
      <w:r w:rsidRPr="00F460EE">
        <w:rPr>
          <w:rFonts w:ascii="Arial" w:eastAsia="Times New Roman" w:hAnsi="Arial" w:cs="Arial"/>
          <w:color w:val="000000"/>
          <w:sz w:val="20"/>
          <w:szCs w:val="20"/>
          <w:lang w:eastAsia="ru-RU"/>
        </w:rPr>
        <w:t>психоактивных</w:t>
      </w:r>
      <w:proofErr w:type="spellEnd"/>
      <w:r w:rsidRPr="00F460EE">
        <w:rPr>
          <w:rFonts w:ascii="Arial" w:eastAsia="Times New Roman" w:hAnsi="Arial" w:cs="Arial"/>
          <w:color w:val="000000"/>
          <w:sz w:val="20"/>
          <w:szCs w:val="20"/>
          <w:lang w:eastAsia="ru-RU"/>
        </w:rPr>
        <w:t xml:space="preserve"> веществ.</w:t>
      </w:r>
    </w:p>
    <w:p w:rsidR="00F460EE" w:rsidRPr="00F460EE" w:rsidRDefault="00F460EE" w:rsidP="00F460EE">
      <w:pPr>
        <w:shd w:val="clear" w:color="auto" w:fill="FFFFFF"/>
        <w:spacing w:before="429" w:after="429" w:line="240" w:lineRule="auto"/>
        <w:jc w:val="both"/>
        <w:textAlignment w:val="baseline"/>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Причины наркомании расположены на четырех уровнях:</w:t>
      </w:r>
    </w:p>
    <w:p w:rsidR="00F460EE" w:rsidRPr="00F460EE" w:rsidRDefault="00F460EE" w:rsidP="00F460EE">
      <w:pPr>
        <w:shd w:val="clear" w:color="auto" w:fill="FFFFFF"/>
        <w:spacing w:before="429" w:after="429" w:line="240" w:lineRule="auto"/>
        <w:textAlignment w:val="baseline"/>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 xml:space="preserve">1.  </w:t>
      </w:r>
      <w:proofErr w:type="spellStart"/>
      <w:r w:rsidRPr="00F460EE">
        <w:rPr>
          <w:rFonts w:ascii="Arial" w:eastAsia="Times New Roman" w:hAnsi="Arial" w:cs="Arial"/>
          <w:color w:val="000000"/>
          <w:sz w:val="20"/>
          <w:szCs w:val="20"/>
          <w:lang w:eastAsia="ru-RU"/>
        </w:rPr>
        <w:t>Биофизиологический</w:t>
      </w:r>
      <w:proofErr w:type="spellEnd"/>
      <w:r w:rsidRPr="00F460EE">
        <w:rPr>
          <w:rFonts w:ascii="Arial" w:eastAsia="Times New Roman" w:hAnsi="Arial" w:cs="Arial"/>
          <w:color w:val="000000"/>
          <w:sz w:val="20"/>
          <w:szCs w:val="20"/>
          <w:lang w:eastAsia="ru-RU"/>
        </w:rPr>
        <w:t xml:space="preserve"> уровень: наследственная предрасположенность.</w:t>
      </w:r>
    </w:p>
    <w:p w:rsidR="00F460EE" w:rsidRPr="00F460EE" w:rsidRDefault="00F460EE" w:rsidP="00F460EE">
      <w:pPr>
        <w:shd w:val="clear" w:color="auto" w:fill="FFFFFF"/>
        <w:spacing w:before="429" w:after="429" w:line="240" w:lineRule="auto"/>
        <w:textAlignment w:val="baseline"/>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2.  Индивидуально - психологический уровень: особенности психологии и личного опыта, которые обусловливают неполноценный образ жизни.</w:t>
      </w:r>
    </w:p>
    <w:p w:rsidR="00F460EE" w:rsidRPr="00F460EE" w:rsidRDefault="00F460EE" w:rsidP="00F460EE">
      <w:pPr>
        <w:shd w:val="clear" w:color="auto" w:fill="FFFFFF"/>
        <w:spacing w:before="429" w:after="429" w:line="240" w:lineRule="auto"/>
        <w:textAlignment w:val="baseline"/>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 xml:space="preserve">3.  </w:t>
      </w:r>
      <w:proofErr w:type="spellStart"/>
      <w:r w:rsidRPr="00F460EE">
        <w:rPr>
          <w:rFonts w:ascii="Arial" w:eastAsia="Times New Roman" w:hAnsi="Arial" w:cs="Arial"/>
          <w:color w:val="000000"/>
          <w:sz w:val="20"/>
          <w:szCs w:val="20"/>
          <w:lang w:eastAsia="ru-RU"/>
        </w:rPr>
        <w:t>Микросоциальный</w:t>
      </w:r>
      <w:proofErr w:type="spellEnd"/>
      <w:r w:rsidRPr="00F460EE">
        <w:rPr>
          <w:rFonts w:ascii="Arial" w:eastAsia="Times New Roman" w:hAnsi="Arial" w:cs="Arial"/>
          <w:color w:val="000000"/>
          <w:sz w:val="20"/>
          <w:szCs w:val="20"/>
          <w:lang w:eastAsia="ru-RU"/>
        </w:rPr>
        <w:t xml:space="preserve"> уровень: положение в семье, школе, среди сверстников, в молодежной субкультуре, то есть там, где создаются патологические, предрасполагающие к наркомании модели поведения.</w:t>
      </w:r>
    </w:p>
    <w:p w:rsidR="00F460EE" w:rsidRPr="00F460EE" w:rsidRDefault="00F460EE" w:rsidP="00F460EE">
      <w:pPr>
        <w:shd w:val="clear" w:color="auto" w:fill="FFFFFF"/>
        <w:spacing w:before="429" w:after="429" w:line="240" w:lineRule="auto"/>
        <w:textAlignment w:val="baseline"/>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4.  Макросоциальный уровень: социальные кризисы и другие негативные социальные явления в рамках общества</w:t>
      </w:r>
    </w:p>
    <w:p w:rsidR="00F460EE" w:rsidRPr="00F460EE" w:rsidRDefault="00F460EE" w:rsidP="00F460EE">
      <w:pPr>
        <w:shd w:val="clear" w:color="auto" w:fill="FFFFFF"/>
        <w:spacing w:before="429" w:after="429" w:line="240" w:lineRule="auto"/>
        <w:jc w:val="both"/>
        <w:textAlignment w:val="baseline"/>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 xml:space="preserve">Итак, рассмотрим четыре группы факторов, способствующих возникновению </w:t>
      </w:r>
      <w:proofErr w:type="gramStart"/>
      <w:r w:rsidRPr="00F460EE">
        <w:rPr>
          <w:rFonts w:ascii="Arial" w:eastAsia="Times New Roman" w:hAnsi="Arial" w:cs="Arial"/>
          <w:color w:val="000000"/>
          <w:sz w:val="20"/>
          <w:szCs w:val="20"/>
          <w:lang w:eastAsia="ru-RU"/>
        </w:rPr>
        <w:t>подросткового</w:t>
      </w:r>
      <w:proofErr w:type="gramEnd"/>
      <w:r w:rsidRPr="00F460EE">
        <w:rPr>
          <w:rFonts w:ascii="Arial" w:eastAsia="Times New Roman" w:hAnsi="Arial" w:cs="Arial"/>
          <w:color w:val="000000"/>
          <w:sz w:val="20"/>
          <w:szCs w:val="20"/>
          <w:lang w:eastAsia="ru-RU"/>
        </w:rPr>
        <w:t xml:space="preserve"> </w:t>
      </w:r>
      <w:proofErr w:type="spellStart"/>
      <w:r w:rsidRPr="00F460EE">
        <w:rPr>
          <w:rFonts w:ascii="Arial" w:eastAsia="Times New Roman" w:hAnsi="Arial" w:cs="Arial"/>
          <w:color w:val="000000"/>
          <w:sz w:val="20"/>
          <w:szCs w:val="20"/>
          <w:lang w:eastAsia="ru-RU"/>
        </w:rPr>
        <w:t>наркотизма</w:t>
      </w:r>
      <w:proofErr w:type="spellEnd"/>
      <w:r w:rsidRPr="00F460EE">
        <w:rPr>
          <w:rFonts w:ascii="Arial" w:eastAsia="Times New Roman" w:hAnsi="Arial" w:cs="Arial"/>
          <w:color w:val="000000"/>
          <w:sz w:val="20"/>
          <w:szCs w:val="20"/>
          <w:lang w:eastAsia="ru-RU"/>
        </w:rPr>
        <w:t>: социальные, семейные, личностные и психологические.</w:t>
      </w:r>
    </w:p>
    <w:p w:rsidR="00F460EE" w:rsidRPr="00F460EE" w:rsidRDefault="00F460EE" w:rsidP="00F460EE">
      <w:pPr>
        <w:shd w:val="clear" w:color="auto" w:fill="FFFFFF"/>
        <w:spacing w:after="194" w:line="240" w:lineRule="auto"/>
        <w:textAlignment w:val="baseline"/>
        <w:rPr>
          <w:rFonts w:ascii="Arial" w:eastAsia="Times New Roman" w:hAnsi="Arial" w:cs="Arial"/>
          <w:color w:val="000000"/>
          <w:sz w:val="17"/>
          <w:szCs w:val="17"/>
          <w:lang w:eastAsia="ru-RU"/>
        </w:rPr>
      </w:pPr>
      <w:r w:rsidRPr="00F460EE">
        <w:rPr>
          <w:rFonts w:ascii="Arial" w:eastAsia="Times New Roman" w:hAnsi="Arial" w:cs="Arial"/>
          <w:color w:val="000000"/>
          <w:sz w:val="24"/>
          <w:szCs w:val="24"/>
          <w:lang w:eastAsia="ru-RU"/>
        </w:rPr>
        <w:t>Социальные факторы наркотизации</w:t>
      </w:r>
    </w:p>
    <w:p w:rsidR="00F460EE" w:rsidRPr="00F460EE" w:rsidRDefault="00F460EE" w:rsidP="00F460EE">
      <w:pPr>
        <w:shd w:val="clear" w:color="auto" w:fill="FFFFFF"/>
        <w:spacing w:before="429" w:after="194" w:line="240" w:lineRule="auto"/>
        <w:jc w:val="both"/>
        <w:textAlignment w:val="baseline"/>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         Формирование личности подростка не происходит изолированно от общества, и во многом зависит от его особенностей. В нашей стране кризис подросткового возраста усугубляется общественным и экономическим состоянием государства.</w:t>
      </w:r>
    </w:p>
    <w:p w:rsidR="00F460EE" w:rsidRPr="00F460EE" w:rsidRDefault="00F460EE" w:rsidP="00F460EE">
      <w:pPr>
        <w:shd w:val="clear" w:color="auto" w:fill="FFFFFF"/>
        <w:spacing w:after="0" w:line="240" w:lineRule="auto"/>
        <w:jc w:val="both"/>
        <w:textAlignment w:val="baseline"/>
        <w:rPr>
          <w:rFonts w:ascii="Arial" w:eastAsia="Times New Roman" w:hAnsi="Arial" w:cs="Arial"/>
          <w:color w:val="000000"/>
          <w:sz w:val="17"/>
          <w:szCs w:val="17"/>
          <w:lang w:eastAsia="ru-RU"/>
        </w:rPr>
      </w:pPr>
      <w:r w:rsidRPr="00F460EE">
        <w:rPr>
          <w:rFonts w:ascii="Arial" w:eastAsia="Times New Roman" w:hAnsi="Arial" w:cs="Arial"/>
          <w:i/>
          <w:iCs/>
          <w:color w:val="000000"/>
          <w:sz w:val="20"/>
          <w:szCs w:val="20"/>
          <w:bdr w:val="none" w:sz="0" w:space="0" w:color="auto" w:frame="1"/>
          <w:lang w:eastAsia="ru-RU"/>
        </w:rPr>
        <w:t>         Задача</w:t>
      </w:r>
      <w:r w:rsidRPr="00F460EE">
        <w:rPr>
          <w:rFonts w:ascii="Arial" w:eastAsia="Times New Roman" w:hAnsi="Arial" w:cs="Arial"/>
          <w:i/>
          <w:iCs/>
          <w:color w:val="000000"/>
          <w:sz w:val="20"/>
          <w:lang w:eastAsia="ru-RU"/>
        </w:rPr>
        <w:t> </w:t>
      </w:r>
      <w:r w:rsidRPr="00F460EE">
        <w:rPr>
          <w:rFonts w:ascii="Arial" w:eastAsia="Times New Roman" w:hAnsi="Arial" w:cs="Arial"/>
          <w:color w:val="000000"/>
          <w:sz w:val="20"/>
          <w:szCs w:val="20"/>
          <w:lang w:eastAsia="ru-RU"/>
        </w:rPr>
        <w:t xml:space="preserve">подросткового возраста - это, прежде всего, задача взросления, т. е. определения собственного отношения к себе и миру, становления </w:t>
      </w:r>
      <w:proofErr w:type="spellStart"/>
      <w:proofErr w:type="gramStart"/>
      <w:r w:rsidRPr="00F460EE">
        <w:rPr>
          <w:rFonts w:ascii="Arial" w:eastAsia="Times New Roman" w:hAnsi="Arial" w:cs="Arial"/>
          <w:color w:val="000000"/>
          <w:sz w:val="20"/>
          <w:szCs w:val="20"/>
          <w:lang w:eastAsia="ru-RU"/>
        </w:rPr>
        <w:t>Я-концепции</w:t>
      </w:r>
      <w:proofErr w:type="spellEnd"/>
      <w:proofErr w:type="gramEnd"/>
      <w:r w:rsidRPr="00F460EE">
        <w:rPr>
          <w:rFonts w:ascii="Arial" w:eastAsia="Times New Roman" w:hAnsi="Arial" w:cs="Arial"/>
          <w:color w:val="000000"/>
          <w:sz w:val="20"/>
          <w:szCs w:val="20"/>
          <w:lang w:eastAsia="ru-RU"/>
        </w:rPr>
        <w:t xml:space="preserve">, формирования мировоззрения </w:t>
      </w:r>
      <w:r w:rsidRPr="00F460EE">
        <w:rPr>
          <w:rFonts w:ascii="Arial" w:eastAsia="Times New Roman" w:hAnsi="Arial" w:cs="Arial"/>
          <w:color w:val="000000"/>
          <w:sz w:val="20"/>
          <w:szCs w:val="20"/>
          <w:lang w:eastAsia="ru-RU"/>
        </w:rPr>
        <w:lastRenderedPageBreak/>
        <w:t>и моральных ценностей. Эта задача значительно усложняется неустойчивостью общественной жизни, быстрым и необратимым разрушением старых стереотипов поведения, норм и ценностей.</w:t>
      </w:r>
    </w:p>
    <w:p w:rsidR="00F460EE" w:rsidRPr="00F460EE" w:rsidRDefault="00F460EE" w:rsidP="00F460EE">
      <w:pPr>
        <w:shd w:val="clear" w:color="auto" w:fill="FFFFFF"/>
        <w:spacing w:after="194" w:line="240" w:lineRule="auto"/>
        <w:jc w:val="both"/>
        <w:textAlignment w:val="baseline"/>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           Построение планов на будущее, которое характерно для подросткового возраста, теряет смысл из-за отсутствия уверенности в завтрашнем дне. Нестабильность в обществе порождает кризис в отношениях между детьми и взрослыми, отчуждение их друг от друга. В результате подросток находится в состоянии значительной неопределенности, незащищенности, из которого ему трудно выйти самостоятельно, без посторонней помощи. Это вызывает у него неуверенность, тревогу, пессимизм. Малый жизненный опыт затрудняет принятие правильных решений самостоятельно, подросток нуждается в примере, которому можно было бы доверять и подражать. Это характерная черта подросткового возраста. Но те примеры, которые может предложить традиционная культура, не выдерживают критики с точки зрения современности, взрослые не могут предоставить детям эффективных моделей поведения.</w:t>
      </w:r>
    </w:p>
    <w:p w:rsidR="00F460EE" w:rsidRPr="00F460EE" w:rsidRDefault="00F460EE" w:rsidP="00F460EE">
      <w:pPr>
        <w:shd w:val="clear" w:color="auto" w:fill="FFFFFF"/>
        <w:spacing w:after="194" w:line="240" w:lineRule="auto"/>
        <w:jc w:val="both"/>
        <w:textAlignment w:val="baseline"/>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         Кто может стать образцом поведения для ребенка? Только человек, который не боится быть личностью, проявлять себя в создании собственной судьбы. Но это очень сложный процесс - самостоятельно принимать решения и нести за них ответственность, поэтому многие люди предпочитают "жить как все". И тогда подростковый протест - это протест не против взрослых как таковых, а против этого "серого" "как все". В поисках себя, собственной целостности подросток идет не в семью, а  в молодежную субкультуру. Первостепенная значимость для подростка группы сверстников и удаление семьи на второй план сегодня могут быть связаны не только с особенностями возраста, но и с тем, что взрослые, в основном, оказываются бессильными перед проблемами ребенка.</w:t>
      </w:r>
    </w:p>
    <w:p w:rsidR="00F460EE" w:rsidRPr="00F460EE" w:rsidRDefault="00F460EE" w:rsidP="00F460EE">
      <w:pPr>
        <w:shd w:val="clear" w:color="auto" w:fill="FFFFFF"/>
        <w:spacing w:after="0" w:line="240" w:lineRule="auto"/>
        <w:jc w:val="both"/>
        <w:textAlignment w:val="baseline"/>
        <w:rPr>
          <w:rFonts w:ascii="Arial" w:eastAsia="Times New Roman" w:hAnsi="Arial" w:cs="Arial"/>
          <w:color w:val="000000"/>
          <w:sz w:val="17"/>
          <w:szCs w:val="17"/>
          <w:lang w:eastAsia="ru-RU"/>
        </w:rPr>
      </w:pPr>
      <w:r w:rsidRPr="00F460EE">
        <w:rPr>
          <w:rFonts w:ascii="Arial" w:eastAsia="Times New Roman" w:hAnsi="Arial" w:cs="Arial"/>
          <w:color w:val="000000"/>
          <w:sz w:val="24"/>
          <w:szCs w:val="24"/>
          <w:lang w:eastAsia="ru-RU"/>
        </w:rPr>
        <w:t>Особенности семьи, способствующие возникновению наркотической зависимости у детей</w:t>
      </w:r>
    </w:p>
    <w:p w:rsidR="00F460EE" w:rsidRPr="00F460EE" w:rsidRDefault="00F460EE" w:rsidP="00F460EE">
      <w:pPr>
        <w:shd w:val="clear" w:color="auto" w:fill="FFFFFF"/>
        <w:spacing w:before="429" w:after="429" w:line="240" w:lineRule="auto"/>
        <w:jc w:val="both"/>
        <w:textAlignment w:val="baseline"/>
        <w:rPr>
          <w:rFonts w:ascii="Arial" w:eastAsia="Times New Roman" w:hAnsi="Arial" w:cs="Arial"/>
          <w:color w:val="000000"/>
          <w:sz w:val="17"/>
          <w:szCs w:val="17"/>
          <w:lang w:eastAsia="ru-RU"/>
        </w:rPr>
      </w:pPr>
      <w:r w:rsidRPr="00F460EE">
        <w:rPr>
          <w:rFonts w:ascii="Arial" w:eastAsia="Times New Roman" w:hAnsi="Arial" w:cs="Arial"/>
          <w:color w:val="000000"/>
          <w:lang w:eastAsia="ru-RU"/>
        </w:rPr>
        <w:t>     Рассмотрим основные сферы жизни семьи, при патологическом развитии которых повышается риск возникновения наркотической зависимости у ребенка.</w:t>
      </w:r>
    </w:p>
    <w:p w:rsidR="00F460EE" w:rsidRPr="00F460EE" w:rsidRDefault="00F460EE" w:rsidP="00F460EE">
      <w:pPr>
        <w:shd w:val="clear" w:color="auto" w:fill="FFFFFF"/>
        <w:spacing w:after="0" w:line="240" w:lineRule="auto"/>
        <w:textAlignment w:val="baseline"/>
        <w:rPr>
          <w:rFonts w:ascii="Arial" w:eastAsia="Times New Roman" w:hAnsi="Arial" w:cs="Arial"/>
          <w:color w:val="000000"/>
          <w:sz w:val="17"/>
          <w:szCs w:val="17"/>
          <w:lang w:eastAsia="ru-RU"/>
        </w:rPr>
      </w:pPr>
      <w:proofErr w:type="spellStart"/>
      <w:r w:rsidRPr="00F460EE">
        <w:rPr>
          <w:rFonts w:ascii="Arial" w:eastAsia="Times New Roman" w:hAnsi="Arial" w:cs="Arial"/>
          <w:i/>
          <w:iCs/>
          <w:color w:val="000000"/>
          <w:sz w:val="24"/>
          <w:szCs w:val="24"/>
          <w:lang w:eastAsia="ru-RU"/>
        </w:rPr>
        <w:t>Родительско-детские</w:t>
      </w:r>
      <w:proofErr w:type="spellEnd"/>
      <w:r w:rsidRPr="00F460EE">
        <w:rPr>
          <w:rFonts w:ascii="Arial" w:eastAsia="Times New Roman" w:hAnsi="Arial" w:cs="Arial"/>
          <w:i/>
          <w:iCs/>
          <w:color w:val="000000"/>
          <w:sz w:val="24"/>
          <w:szCs w:val="24"/>
          <w:lang w:eastAsia="ru-RU"/>
        </w:rPr>
        <w:t xml:space="preserve"> отношения.</w:t>
      </w:r>
    </w:p>
    <w:p w:rsidR="00F460EE" w:rsidRPr="00F460EE" w:rsidRDefault="00F460EE" w:rsidP="00F460EE">
      <w:pPr>
        <w:shd w:val="clear" w:color="auto" w:fill="FFFFFF"/>
        <w:spacing w:after="0" w:line="240" w:lineRule="auto"/>
        <w:jc w:val="both"/>
        <w:textAlignment w:val="baseline"/>
        <w:rPr>
          <w:rFonts w:ascii="Arial" w:eastAsia="Times New Roman" w:hAnsi="Arial" w:cs="Arial"/>
          <w:color w:val="000000"/>
          <w:sz w:val="17"/>
          <w:szCs w:val="17"/>
          <w:lang w:eastAsia="ru-RU"/>
        </w:rPr>
      </w:pPr>
      <w:r w:rsidRPr="00F460EE">
        <w:rPr>
          <w:rFonts w:ascii="Arial" w:eastAsia="Times New Roman" w:hAnsi="Arial" w:cs="Arial"/>
          <w:color w:val="000000"/>
          <w:lang w:eastAsia="ru-RU"/>
        </w:rPr>
        <w:t>          </w:t>
      </w:r>
      <w:r w:rsidRPr="00F460EE">
        <w:rPr>
          <w:rFonts w:ascii="Arial" w:eastAsia="Times New Roman" w:hAnsi="Arial" w:cs="Arial"/>
          <w:color w:val="000000"/>
          <w:sz w:val="20"/>
          <w:lang w:eastAsia="ru-RU"/>
        </w:rPr>
        <w:t> </w:t>
      </w:r>
      <w:r w:rsidRPr="00F460EE">
        <w:rPr>
          <w:rFonts w:ascii="Arial" w:eastAsia="Times New Roman" w:hAnsi="Arial" w:cs="Arial"/>
          <w:color w:val="000000"/>
          <w:sz w:val="20"/>
          <w:szCs w:val="20"/>
          <w:lang w:eastAsia="ru-RU"/>
        </w:rPr>
        <w:t xml:space="preserve">Особенность </w:t>
      </w:r>
      <w:proofErr w:type="spellStart"/>
      <w:r w:rsidRPr="00F460EE">
        <w:rPr>
          <w:rFonts w:ascii="Arial" w:eastAsia="Times New Roman" w:hAnsi="Arial" w:cs="Arial"/>
          <w:color w:val="000000"/>
          <w:sz w:val="20"/>
          <w:szCs w:val="20"/>
          <w:lang w:eastAsia="ru-RU"/>
        </w:rPr>
        <w:t>родительско-детских</w:t>
      </w:r>
      <w:proofErr w:type="spellEnd"/>
      <w:r w:rsidRPr="00F460EE">
        <w:rPr>
          <w:rFonts w:ascii="Arial" w:eastAsia="Times New Roman" w:hAnsi="Arial" w:cs="Arial"/>
          <w:color w:val="000000"/>
          <w:sz w:val="20"/>
          <w:szCs w:val="20"/>
          <w:lang w:eastAsia="ru-RU"/>
        </w:rPr>
        <w:t xml:space="preserve"> отношений состоит в том, что они отличаются особой эмоциональной значимостью, как для ребенка, так и для родителей. Очевидно, что особенность родительского отношения изменяется в зависимости от возраста ребенка.</w:t>
      </w:r>
    </w:p>
    <w:p w:rsidR="00F460EE" w:rsidRPr="00F460EE" w:rsidRDefault="00F460EE" w:rsidP="00F460EE">
      <w:pPr>
        <w:shd w:val="clear" w:color="auto" w:fill="FFFFFF"/>
        <w:spacing w:after="0" w:line="240" w:lineRule="auto"/>
        <w:jc w:val="both"/>
        <w:textAlignment w:val="baseline"/>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         Важнейшими проявлениями родительского отношения являются нежность, забота, чувствительность к потребностям ребенка, надежность, обеспечение безопасности, предсказуемость, последовательность. Эти отношения включают в себя две противоположные тенденции. Одна из них -</w:t>
      </w:r>
      <w:r w:rsidRPr="00F460EE">
        <w:rPr>
          <w:rFonts w:ascii="Arial" w:eastAsia="Times New Roman" w:hAnsi="Arial" w:cs="Arial"/>
          <w:color w:val="000000"/>
          <w:sz w:val="20"/>
          <w:lang w:eastAsia="ru-RU"/>
        </w:rPr>
        <w:t> </w:t>
      </w:r>
      <w:r w:rsidRPr="00F460EE">
        <w:rPr>
          <w:rFonts w:ascii="Arial" w:eastAsia="Times New Roman" w:hAnsi="Arial" w:cs="Arial"/>
          <w:i/>
          <w:iCs/>
          <w:color w:val="000000"/>
          <w:sz w:val="20"/>
          <w:szCs w:val="20"/>
          <w:bdr w:val="none" w:sz="0" w:space="0" w:color="auto" w:frame="1"/>
          <w:lang w:eastAsia="ru-RU"/>
        </w:rPr>
        <w:t>стремление к познанию</w:t>
      </w:r>
      <w:r w:rsidRPr="00F460EE">
        <w:rPr>
          <w:rFonts w:ascii="Arial" w:eastAsia="Times New Roman" w:hAnsi="Arial" w:cs="Arial"/>
          <w:color w:val="000000"/>
          <w:sz w:val="20"/>
          <w:szCs w:val="20"/>
          <w:lang w:eastAsia="ru-RU"/>
        </w:rPr>
        <w:t>, риску, волнующим ситуациям, а другая -</w:t>
      </w:r>
      <w:r w:rsidRPr="00F460EE">
        <w:rPr>
          <w:rFonts w:ascii="Arial" w:eastAsia="Times New Roman" w:hAnsi="Arial" w:cs="Arial"/>
          <w:color w:val="000000"/>
          <w:sz w:val="20"/>
          <w:lang w:eastAsia="ru-RU"/>
        </w:rPr>
        <w:t> </w:t>
      </w:r>
      <w:r w:rsidRPr="00F460EE">
        <w:rPr>
          <w:rFonts w:ascii="Arial" w:eastAsia="Times New Roman" w:hAnsi="Arial" w:cs="Arial"/>
          <w:i/>
          <w:iCs/>
          <w:color w:val="000000"/>
          <w:sz w:val="20"/>
          <w:szCs w:val="20"/>
          <w:bdr w:val="none" w:sz="0" w:space="0" w:color="auto" w:frame="1"/>
          <w:lang w:eastAsia="ru-RU"/>
        </w:rPr>
        <w:t>стремление к защите и безопасности.</w:t>
      </w:r>
    </w:p>
    <w:p w:rsidR="00F460EE" w:rsidRPr="00F460EE" w:rsidRDefault="00F460EE" w:rsidP="00F460EE">
      <w:pPr>
        <w:shd w:val="clear" w:color="auto" w:fill="FFFFFF"/>
        <w:spacing w:after="0" w:line="240" w:lineRule="auto"/>
        <w:jc w:val="both"/>
        <w:textAlignment w:val="baseline"/>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       Одна тенденция побуждает ребенка к отделению от родителей и стремлению во внешний мир, в то время как другая возвращает его обратно. Умение родителя правильно поощрять эти тенденции определяет полезность родительского отношения для</w:t>
      </w:r>
      <w:r w:rsidRPr="00F460EE">
        <w:rPr>
          <w:rFonts w:ascii="Arial" w:eastAsia="Times New Roman" w:hAnsi="Arial" w:cs="Arial"/>
          <w:color w:val="000000"/>
          <w:sz w:val="20"/>
          <w:lang w:eastAsia="ru-RU"/>
        </w:rPr>
        <w:t> </w:t>
      </w:r>
      <w:r w:rsidRPr="00F460EE">
        <w:rPr>
          <w:rFonts w:ascii="Arial" w:eastAsia="Times New Roman" w:hAnsi="Arial" w:cs="Arial"/>
          <w:color w:val="000000"/>
          <w:sz w:val="20"/>
          <w:szCs w:val="20"/>
          <w:bdr w:val="none" w:sz="0" w:space="0" w:color="auto" w:frame="1"/>
          <w:lang w:eastAsia="ru-RU"/>
        </w:rPr>
        <w:t>развития ребенка</w:t>
      </w:r>
      <w:r w:rsidRPr="00F460EE">
        <w:rPr>
          <w:rFonts w:ascii="Arial" w:eastAsia="Times New Roman" w:hAnsi="Arial" w:cs="Arial"/>
          <w:color w:val="000000"/>
          <w:sz w:val="20"/>
          <w:szCs w:val="20"/>
          <w:lang w:eastAsia="ru-RU"/>
        </w:rPr>
        <w:t xml:space="preserve">. В проблемных семьях преобладает одна из этих тенденций. В первом случае происходит эмоциональное отвержение ребенка, когда родители лишь формально играют роль воспитателей, на самом </w:t>
      </w:r>
      <w:proofErr w:type="gramStart"/>
      <w:r w:rsidRPr="00F460EE">
        <w:rPr>
          <w:rFonts w:ascii="Arial" w:eastAsia="Times New Roman" w:hAnsi="Arial" w:cs="Arial"/>
          <w:color w:val="000000"/>
          <w:sz w:val="20"/>
          <w:szCs w:val="20"/>
          <w:lang w:eastAsia="ru-RU"/>
        </w:rPr>
        <w:t>деле</w:t>
      </w:r>
      <w:proofErr w:type="gramEnd"/>
      <w:r w:rsidRPr="00F460EE">
        <w:rPr>
          <w:rFonts w:ascii="Arial" w:eastAsia="Times New Roman" w:hAnsi="Arial" w:cs="Arial"/>
          <w:color w:val="000000"/>
          <w:sz w:val="20"/>
          <w:szCs w:val="20"/>
          <w:lang w:eastAsia="ru-RU"/>
        </w:rPr>
        <w:t xml:space="preserve"> не интересуясь жизнью подростка. Тогда ребенок предоставлен самому себе, его потребность в любви и близких отношениях оказывается неудовлетворенной. Во втором случае, наоборот, родители следят за каждым шагом ребенка, не предоставляют ему никакой самостоятельности, считают его маленьким, берут на себя ответственность за всю его жизнь. Тогда ребенок, который раньше не пытался сопротивляться, в подростковом возрасте начинает протестовать весьма активно и разрушительно.</w:t>
      </w:r>
    </w:p>
    <w:p w:rsidR="00F460EE" w:rsidRPr="00F460EE" w:rsidRDefault="00F460EE" w:rsidP="00F460EE">
      <w:pPr>
        <w:shd w:val="clear" w:color="auto" w:fill="FFFFFF"/>
        <w:spacing w:after="0" w:line="240" w:lineRule="auto"/>
        <w:jc w:val="both"/>
        <w:textAlignment w:val="baseline"/>
        <w:rPr>
          <w:rFonts w:ascii="Arial" w:eastAsia="Times New Roman" w:hAnsi="Arial" w:cs="Arial"/>
          <w:color w:val="000000"/>
          <w:sz w:val="17"/>
          <w:szCs w:val="17"/>
          <w:lang w:eastAsia="ru-RU"/>
        </w:rPr>
      </w:pPr>
      <w:r w:rsidRPr="00F460EE">
        <w:rPr>
          <w:rFonts w:ascii="Arial" w:eastAsia="Times New Roman" w:hAnsi="Arial" w:cs="Arial"/>
          <w:color w:val="000000"/>
          <w:sz w:val="17"/>
          <w:szCs w:val="17"/>
          <w:lang w:eastAsia="ru-RU"/>
        </w:rPr>
        <w:t> </w:t>
      </w:r>
    </w:p>
    <w:p w:rsidR="00F460EE" w:rsidRPr="00F460EE" w:rsidRDefault="00F460EE" w:rsidP="00F460EE">
      <w:pPr>
        <w:shd w:val="clear" w:color="auto" w:fill="FFFFFF"/>
        <w:spacing w:after="0" w:line="240" w:lineRule="auto"/>
        <w:textAlignment w:val="baseline"/>
        <w:rPr>
          <w:rFonts w:ascii="Arial" w:eastAsia="Times New Roman" w:hAnsi="Arial" w:cs="Arial"/>
          <w:color w:val="000000"/>
          <w:sz w:val="17"/>
          <w:szCs w:val="17"/>
          <w:lang w:eastAsia="ru-RU"/>
        </w:rPr>
      </w:pPr>
      <w:r w:rsidRPr="00F460EE">
        <w:rPr>
          <w:rFonts w:ascii="Arial" w:eastAsia="Times New Roman" w:hAnsi="Arial" w:cs="Arial"/>
          <w:i/>
          <w:iCs/>
          <w:color w:val="000000"/>
          <w:sz w:val="24"/>
          <w:szCs w:val="24"/>
          <w:lang w:eastAsia="ru-RU"/>
        </w:rPr>
        <w:t>Семейная предрасположенность</w:t>
      </w:r>
    </w:p>
    <w:p w:rsidR="00F460EE" w:rsidRPr="00F460EE" w:rsidRDefault="00F460EE" w:rsidP="00F460EE">
      <w:pPr>
        <w:shd w:val="clear" w:color="auto" w:fill="FFFFFF"/>
        <w:spacing w:after="0" w:line="240" w:lineRule="auto"/>
        <w:jc w:val="both"/>
        <w:textAlignment w:val="baseline"/>
        <w:rPr>
          <w:rFonts w:ascii="Arial" w:eastAsia="Times New Roman" w:hAnsi="Arial" w:cs="Arial"/>
          <w:color w:val="000000"/>
          <w:sz w:val="17"/>
          <w:szCs w:val="17"/>
          <w:lang w:eastAsia="ru-RU"/>
        </w:rPr>
      </w:pPr>
      <w:r w:rsidRPr="00F460EE">
        <w:rPr>
          <w:rFonts w:ascii="Arial" w:eastAsia="Times New Roman" w:hAnsi="Arial" w:cs="Arial"/>
          <w:color w:val="000000"/>
          <w:lang w:eastAsia="ru-RU"/>
        </w:rPr>
        <w:t>      </w:t>
      </w:r>
      <w:r w:rsidRPr="00F460EE">
        <w:rPr>
          <w:rFonts w:ascii="Arial" w:eastAsia="Times New Roman" w:hAnsi="Arial" w:cs="Arial"/>
          <w:color w:val="000000"/>
          <w:sz w:val="20"/>
          <w:lang w:eastAsia="ru-RU"/>
        </w:rPr>
        <w:t> </w:t>
      </w:r>
      <w:r w:rsidRPr="00F460EE">
        <w:rPr>
          <w:rFonts w:ascii="Arial" w:eastAsia="Times New Roman" w:hAnsi="Arial" w:cs="Arial"/>
          <w:color w:val="000000"/>
          <w:sz w:val="20"/>
          <w:szCs w:val="20"/>
          <w:lang w:eastAsia="ru-RU"/>
        </w:rPr>
        <w:t xml:space="preserve">Дети, рожденные или воспитанные в семьях с алкогольными традициями, подвержены большему риску </w:t>
      </w:r>
      <w:proofErr w:type="gramStart"/>
      <w:r w:rsidRPr="00F460EE">
        <w:rPr>
          <w:rFonts w:ascii="Arial" w:eastAsia="Times New Roman" w:hAnsi="Arial" w:cs="Arial"/>
          <w:color w:val="000000"/>
          <w:sz w:val="20"/>
          <w:szCs w:val="20"/>
          <w:lang w:eastAsia="ru-RU"/>
        </w:rPr>
        <w:t>пристраститься</w:t>
      </w:r>
      <w:proofErr w:type="gramEnd"/>
      <w:r w:rsidRPr="00F460EE">
        <w:rPr>
          <w:rFonts w:ascii="Arial" w:eastAsia="Times New Roman" w:hAnsi="Arial" w:cs="Arial"/>
          <w:color w:val="000000"/>
          <w:sz w:val="20"/>
          <w:szCs w:val="20"/>
          <w:lang w:eastAsia="ru-RU"/>
        </w:rPr>
        <w:t xml:space="preserve"> к алкоголю и другим наркотикам. В этом свою роль, по-видимому, играют как генетические факторы, так и влияние непосредственного окружения. Например, мальчики, родившиеся в семье алкоголика, даже воспитываясь в семье, усыновившей их, подвергаются в -4 раза большему риску стать алкоголиками, чем мальчики, родившиеся в нормальных семьях.           </w:t>
      </w:r>
    </w:p>
    <w:p w:rsidR="00F460EE" w:rsidRPr="00F460EE" w:rsidRDefault="00F460EE" w:rsidP="00F460EE">
      <w:pPr>
        <w:shd w:val="clear" w:color="auto" w:fill="FFFFFF"/>
        <w:spacing w:after="0" w:line="240" w:lineRule="auto"/>
        <w:jc w:val="both"/>
        <w:textAlignment w:val="baseline"/>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 xml:space="preserve">       Употребление алкоголя и наркотиков родителями и позитивное отношение к алкоголю; в семьях, где родители для того, чтобы расслабиться, употребляют запрещенные наркотики или много пьют (не обязательно становясь алкоголиками) имеется большая вероятность, что дети </w:t>
      </w:r>
      <w:r w:rsidRPr="00F460EE">
        <w:rPr>
          <w:rFonts w:ascii="Arial" w:eastAsia="Times New Roman" w:hAnsi="Arial" w:cs="Arial"/>
          <w:color w:val="000000"/>
          <w:sz w:val="20"/>
          <w:szCs w:val="20"/>
          <w:lang w:eastAsia="ru-RU"/>
        </w:rPr>
        <w:lastRenderedPageBreak/>
        <w:t>начнут употреблять алкогольные напитки в подростковом возрасте. Если родители к тому же приобщают своих детей к употреблению наркотиков, включая, конечно, и алкоголь, риск возрастает. Чем больше членов семьи употребляют алкоголь и наркотики, тем выше риск.</w:t>
      </w:r>
    </w:p>
    <w:p w:rsidR="00F460EE" w:rsidRPr="00F460EE" w:rsidRDefault="00F460EE" w:rsidP="00F460EE">
      <w:pPr>
        <w:shd w:val="clear" w:color="auto" w:fill="FFFFFF"/>
        <w:spacing w:after="0" w:line="240" w:lineRule="auto"/>
        <w:jc w:val="both"/>
        <w:textAlignment w:val="baseline"/>
        <w:rPr>
          <w:rFonts w:ascii="Arial" w:eastAsia="Times New Roman" w:hAnsi="Arial" w:cs="Arial"/>
          <w:color w:val="000000"/>
          <w:sz w:val="17"/>
          <w:szCs w:val="17"/>
          <w:lang w:eastAsia="ru-RU"/>
        </w:rPr>
      </w:pPr>
      <w:r w:rsidRPr="00F460EE">
        <w:rPr>
          <w:rFonts w:ascii="Arial" w:eastAsia="Times New Roman" w:hAnsi="Arial" w:cs="Arial"/>
          <w:color w:val="000000"/>
          <w:sz w:val="17"/>
          <w:szCs w:val="17"/>
          <w:lang w:eastAsia="ru-RU"/>
        </w:rPr>
        <w:t> </w:t>
      </w:r>
    </w:p>
    <w:p w:rsidR="00F460EE" w:rsidRPr="00F460EE" w:rsidRDefault="00F460EE" w:rsidP="00F460EE">
      <w:pPr>
        <w:shd w:val="clear" w:color="auto" w:fill="FFFFFF"/>
        <w:spacing w:after="0" w:line="240" w:lineRule="auto"/>
        <w:jc w:val="both"/>
        <w:textAlignment w:val="baseline"/>
        <w:rPr>
          <w:rFonts w:ascii="Arial" w:eastAsia="Times New Roman" w:hAnsi="Arial" w:cs="Arial"/>
          <w:color w:val="000000"/>
          <w:sz w:val="17"/>
          <w:szCs w:val="17"/>
          <w:lang w:eastAsia="ru-RU"/>
        </w:rPr>
      </w:pPr>
      <w:r w:rsidRPr="00F460EE">
        <w:rPr>
          <w:rFonts w:ascii="Arial" w:eastAsia="Times New Roman" w:hAnsi="Arial" w:cs="Arial"/>
          <w:i/>
          <w:iCs/>
          <w:color w:val="000000"/>
          <w:lang w:eastAsia="ru-RU"/>
        </w:rPr>
        <w:t>Неумелость и непоследовательность в воспитании</w:t>
      </w:r>
    </w:p>
    <w:p w:rsidR="00F460EE" w:rsidRPr="00F460EE" w:rsidRDefault="00F460EE" w:rsidP="00F460EE">
      <w:pPr>
        <w:shd w:val="clear" w:color="auto" w:fill="FFFFFF"/>
        <w:spacing w:after="0" w:line="240" w:lineRule="auto"/>
        <w:jc w:val="both"/>
        <w:textAlignment w:val="baseline"/>
        <w:rPr>
          <w:rFonts w:ascii="Arial" w:eastAsia="Times New Roman" w:hAnsi="Arial" w:cs="Arial"/>
          <w:color w:val="000000"/>
          <w:sz w:val="17"/>
          <w:szCs w:val="17"/>
          <w:lang w:eastAsia="ru-RU"/>
        </w:rPr>
      </w:pPr>
      <w:r w:rsidRPr="00F460EE">
        <w:rPr>
          <w:rFonts w:ascii="Arial" w:eastAsia="Times New Roman" w:hAnsi="Arial" w:cs="Arial"/>
          <w:color w:val="000000"/>
          <w:lang w:eastAsia="ru-RU"/>
        </w:rPr>
        <w:t>         </w:t>
      </w:r>
      <w:r w:rsidRPr="00F460EE">
        <w:rPr>
          <w:rFonts w:ascii="Arial" w:eastAsia="Times New Roman" w:hAnsi="Arial" w:cs="Arial"/>
          <w:color w:val="000000"/>
          <w:sz w:val="20"/>
          <w:szCs w:val="20"/>
          <w:lang w:eastAsia="ru-RU"/>
        </w:rPr>
        <w:t>В семьях, в которых родители не устанавливают четких норм поведения, в которых дети остаются предоставленными самим себе и где дисциплинарная практика чрезмерно сурова и непоследовательна, подростки подвергаются большему риску совершения правонарушений и частого употребления алкоголя и наркотиков. Здоровые, эмоционально насыщенные</w:t>
      </w:r>
      <w:r w:rsidRPr="00F460EE">
        <w:rPr>
          <w:rFonts w:ascii="Arial" w:eastAsia="Times New Roman" w:hAnsi="Arial" w:cs="Arial"/>
          <w:color w:val="000000"/>
          <w:sz w:val="20"/>
          <w:lang w:eastAsia="ru-RU"/>
        </w:rPr>
        <w:t> </w:t>
      </w:r>
      <w:r w:rsidRPr="00F460EE">
        <w:rPr>
          <w:rFonts w:ascii="Arial" w:eastAsia="Times New Roman" w:hAnsi="Arial" w:cs="Arial"/>
          <w:color w:val="000000"/>
          <w:sz w:val="20"/>
          <w:szCs w:val="20"/>
          <w:bdr w:val="none" w:sz="0" w:space="0" w:color="auto" w:frame="1"/>
          <w:lang w:eastAsia="ru-RU"/>
        </w:rPr>
        <w:t>отношения в</w:t>
      </w:r>
      <w:r w:rsidRPr="00F460EE">
        <w:rPr>
          <w:rFonts w:ascii="Arial" w:eastAsia="Times New Roman" w:hAnsi="Arial" w:cs="Arial"/>
          <w:color w:val="000000"/>
          <w:sz w:val="20"/>
          <w:lang w:eastAsia="ru-RU"/>
        </w:rPr>
        <w:t> </w:t>
      </w:r>
      <w:r w:rsidRPr="00F460EE">
        <w:rPr>
          <w:rFonts w:ascii="Arial" w:eastAsia="Times New Roman" w:hAnsi="Arial" w:cs="Arial"/>
          <w:color w:val="000000"/>
          <w:sz w:val="20"/>
          <w:szCs w:val="20"/>
          <w:bdr w:val="none" w:sz="0" w:space="0" w:color="auto" w:frame="1"/>
          <w:lang w:eastAsia="ru-RU"/>
        </w:rPr>
        <w:t>семье</w:t>
      </w:r>
      <w:r w:rsidRPr="00F460EE">
        <w:rPr>
          <w:rFonts w:ascii="Arial" w:eastAsia="Times New Roman" w:hAnsi="Arial" w:cs="Arial"/>
          <w:color w:val="000000"/>
          <w:sz w:val="20"/>
          <w:lang w:eastAsia="ru-RU"/>
        </w:rPr>
        <w:t> </w:t>
      </w:r>
      <w:r w:rsidRPr="00F460EE">
        <w:rPr>
          <w:rFonts w:ascii="Arial" w:eastAsia="Times New Roman" w:hAnsi="Arial" w:cs="Arial"/>
          <w:color w:val="000000"/>
          <w:sz w:val="20"/>
          <w:szCs w:val="20"/>
          <w:lang w:eastAsia="ru-RU"/>
        </w:rPr>
        <w:t>чаще всего являются фактором, предотвращающим тягу ребенка к алкоголю и наркотикам.</w:t>
      </w:r>
    </w:p>
    <w:p w:rsidR="00F460EE" w:rsidRPr="00F460EE" w:rsidRDefault="00F460EE" w:rsidP="00F460EE">
      <w:pPr>
        <w:shd w:val="clear" w:color="auto" w:fill="FFFFFF"/>
        <w:spacing w:after="0" w:line="240" w:lineRule="auto"/>
        <w:textAlignment w:val="baseline"/>
        <w:rPr>
          <w:rFonts w:ascii="Arial" w:eastAsia="Times New Roman" w:hAnsi="Arial" w:cs="Arial"/>
          <w:color w:val="000000"/>
          <w:sz w:val="17"/>
          <w:szCs w:val="17"/>
          <w:lang w:eastAsia="ru-RU"/>
        </w:rPr>
      </w:pPr>
      <w:r w:rsidRPr="00F460EE">
        <w:rPr>
          <w:rFonts w:ascii="Arial" w:eastAsia="Times New Roman" w:hAnsi="Arial" w:cs="Arial"/>
          <w:color w:val="000000"/>
          <w:sz w:val="20"/>
          <w:lang w:eastAsia="ru-RU"/>
        </w:rPr>
        <w:t>Личностно-психологические предпосылки наркотизации</w:t>
      </w:r>
    </w:p>
    <w:p w:rsidR="00F460EE" w:rsidRPr="00F460EE" w:rsidRDefault="00F460EE" w:rsidP="00F460EE">
      <w:pPr>
        <w:shd w:val="clear" w:color="auto" w:fill="FFFFFF"/>
        <w:spacing w:before="429" w:after="0" w:line="240" w:lineRule="auto"/>
        <w:textAlignment w:val="baseline"/>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Роль личностных особенностей в возникновении наркомании не вызывает сомнений.</w:t>
      </w:r>
    </w:p>
    <w:p w:rsidR="00F460EE" w:rsidRPr="00F460EE" w:rsidRDefault="00F460EE" w:rsidP="00F460EE">
      <w:pPr>
        <w:shd w:val="clear" w:color="auto" w:fill="FFFFFF"/>
        <w:spacing w:after="0" w:line="240" w:lineRule="auto"/>
        <w:textAlignment w:val="baseline"/>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     В литературе перечисляются те качества личности, которые провоцируют человека на "уход от реальности" при первом же столкновении с трудностями. Чаще других называются:</w:t>
      </w:r>
    </w:p>
    <w:p w:rsidR="00F460EE" w:rsidRPr="00F460EE" w:rsidRDefault="00F460EE" w:rsidP="00F460EE">
      <w:pPr>
        <w:shd w:val="clear" w:color="auto" w:fill="FFFFFF"/>
        <w:spacing w:after="0" w:line="240" w:lineRule="auto"/>
        <w:ind w:left="720" w:hanging="360"/>
        <w:textAlignment w:val="baseline"/>
        <w:rPr>
          <w:rFonts w:ascii="Arial" w:eastAsia="Times New Roman" w:hAnsi="Arial" w:cs="Arial"/>
          <w:color w:val="000000"/>
          <w:sz w:val="17"/>
          <w:szCs w:val="17"/>
          <w:lang w:eastAsia="ru-RU"/>
        </w:rPr>
      </w:pPr>
      <w:r w:rsidRPr="00F460EE">
        <w:rPr>
          <w:rFonts w:ascii="Symbol" w:eastAsia="Times New Roman" w:hAnsi="Symbol" w:cs="Arial"/>
          <w:color w:val="000000"/>
          <w:sz w:val="20"/>
          <w:szCs w:val="20"/>
          <w:lang w:eastAsia="ru-RU"/>
        </w:rPr>
        <w:t></w:t>
      </w:r>
      <w:r w:rsidRPr="00F460EE">
        <w:rPr>
          <w:rFonts w:ascii="Times New Roman" w:eastAsia="Times New Roman" w:hAnsi="Times New Roman" w:cs="Times New Roman"/>
          <w:color w:val="000000"/>
          <w:sz w:val="20"/>
          <w:szCs w:val="20"/>
          <w:lang w:eastAsia="ru-RU"/>
        </w:rPr>
        <w:t>       </w:t>
      </w:r>
      <w:r w:rsidRPr="00F460EE">
        <w:rPr>
          <w:rFonts w:ascii="Times New Roman" w:eastAsia="Times New Roman" w:hAnsi="Times New Roman" w:cs="Times New Roman"/>
          <w:color w:val="000000"/>
          <w:sz w:val="20"/>
          <w:lang w:eastAsia="ru-RU"/>
        </w:rPr>
        <w:t> </w:t>
      </w:r>
      <w:r w:rsidRPr="00F460EE">
        <w:rPr>
          <w:rFonts w:ascii="Arial" w:eastAsia="Times New Roman" w:hAnsi="Arial" w:cs="Arial"/>
          <w:color w:val="000000"/>
          <w:sz w:val="20"/>
          <w:szCs w:val="20"/>
          <w:lang w:eastAsia="ru-RU"/>
        </w:rPr>
        <w:t>слабое развитие самоконтроля,</w:t>
      </w:r>
    </w:p>
    <w:p w:rsidR="00F460EE" w:rsidRPr="00F460EE" w:rsidRDefault="00F460EE" w:rsidP="00F460EE">
      <w:pPr>
        <w:shd w:val="clear" w:color="auto" w:fill="FFFFFF"/>
        <w:spacing w:after="0" w:line="240" w:lineRule="auto"/>
        <w:ind w:left="720" w:hanging="360"/>
        <w:textAlignment w:val="baseline"/>
        <w:rPr>
          <w:rFonts w:ascii="Arial" w:eastAsia="Times New Roman" w:hAnsi="Arial" w:cs="Arial"/>
          <w:color w:val="000000"/>
          <w:sz w:val="17"/>
          <w:szCs w:val="17"/>
          <w:lang w:eastAsia="ru-RU"/>
        </w:rPr>
      </w:pPr>
      <w:r w:rsidRPr="00F460EE">
        <w:rPr>
          <w:rFonts w:ascii="Symbol" w:eastAsia="Times New Roman" w:hAnsi="Symbol" w:cs="Arial"/>
          <w:color w:val="000000"/>
          <w:sz w:val="20"/>
          <w:szCs w:val="20"/>
          <w:lang w:eastAsia="ru-RU"/>
        </w:rPr>
        <w:t></w:t>
      </w:r>
      <w:r w:rsidRPr="00F460EE">
        <w:rPr>
          <w:rFonts w:ascii="Times New Roman" w:eastAsia="Times New Roman" w:hAnsi="Times New Roman" w:cs="Times New Roman"/>
          <w:color w:val="000000"/>
          <w:sz w:val="20"/>
          <w:szCs w:val="20"/>
          <w:lang w:eastAsia="ru-RU"/>
        </w:rPr>
        <w:t>       </w:t>
      </w:r>
      <w:r w:rsidRPr="00F460EE">
        <w:rPr>
          <w:rFonts w:ascii="Times New Roman" w:eastAsia="Times New Roman" w:hAnsi="Times New Roman" w:cs="Times New Roman"/>
          <w:color w:val="000000"/>
          <w:sz w:val="20"/>
          <w:lang w:eastAsia="ru-RU"/>
        </w:rPr>
        <w:t> </w:t>
      </w:r>
      <w:r w:rsidRPr="00F460EE">
        <w:rPr>
          <w:rFonts w:ascii="Arial" w:eastAsia="Times New Roman" w:hAnsi="Arial" w:cs="Arial"/>
          <w:color w:val="000000"/>
          <w:sz w:val="20"/>
          <w:szCs w:val="20"/>
          <w:lang w:eastAsia="ru-RU"/>
        </w:rPr>
        <w:t>незрелость,</w:t>
      </w:r>
    </w:p>
    <w:p w:rsidR="00F460EE" w:rsidRPr="00F460EE" w:rsidRDefault="00F460EE" w:rsidP="00F460EE">
      <w:pPr>
        <w:shd w:val="clear" w:color="auto" w:fill="FFFFFF"/>
        <w:spacing w:after="0" w:line="240" w:lineRule="auto"/>
        <w:ind w:left="720" w:hanging="360"/>
        <w:textAlignment w:val="baseline"/>
        <w:rPr>
          <w:rFonts w:ascii="Arial" w:eastAsia="Times New Roman" w:hAnsi="Arial" w:cs="Arial"/>
          <w:color w:val="000000"/>
          <w:sz w:val="17"/>
          <w:szCs w:val="17"/>
          <w:lang w:eastAsia="ru-RU"/>
        </w:rPr>
      </w:pPr>
      <w:r w:rsidRPr="00F460EE">
        <w:rPr>
          <w:rFonts w:ascii="Symbol" w:eastAsia="Times New Roman" w:hAnsi="Symbol" w:cs="Arial"/>
          <w:color w:val="000000"/>
          <w:sz w:val="20"/>
          <w:szCs w:val="20"/>
          <w:lang w:eastAsia="ru-RU"/>
        </w:rPr>
        <w:t></w:t>
      </w:r>
      <w:r w:rsidRPr="00F460EE">
        <w:rPr>
          <w:rFonts w:ascii="Times New Roman" w:eastAsia="Times New Roman" w:hAnsi="Times New Roman" w:cs="Times New Roman"/>
          <w:color w:val="000000"/>
          <w:sz w:val="20"/>
          <w:szCs w:val="20"/>
          <w:lang w:eastAsia="ru-RU"/>
        </w:rPr>
        <w:t>       </w:t>
      </w:r>
      <w:r w:rsidRPr="00F460EE">
        <w:rPr>
          <w:rFonts w:ascii="Times New Roman" w:eastAsia="Times New Roman" w:hAnsi="Times New Roman" w:cs="Times New Roman"/>
          <w:color w:val="000000"/>
          <w:sz w:val="20"/>
          <w:lang w:eastAsia="ru-RU"/>
        </w:rPr>
        <w:t> </w:t>
      </w:r>
      <w:proofErr w:type="spellStart"/>
      <w:r w:rsidRPr="00F460EE">
        <w:rPr>
          <w:rFonts w:ascii="Arial" w:eastAsia="Times New Roman" w:hAnsi="Arial" w:cs="Arial"/>
          <w:color w:val="000000"/>
          <w:sz w:val="20"/>
          <w:szCs w:val="20"/>
          <w:lang w:eastAsia="ru-RU"/>
        </w:rPr>
        <w:t>интровертированность</w:t>
      </w:r>
      <w:proofErr w:type="spellEnd"/>
      <w:r w:rsidRPr="00F460EE">
        <w:rPr>
          <w:rFonts w:ascii="Arial" w:eastAsia="Times New Roman" w:hAnsi="Arial" w:cs="Arial"/>
          <w:color w:val="000000"/>
          <w:sz w:val="20"/>
          <w:szCs w:val="20"/>
          <w:lang w:eastAsia="ru-RU"/>
        </w:rPr>
        <w:t xml:space="preserve"> (самоуглубленность, направленность на свой внутренний мир),</w:t>
      </w:r>
    </w:p>
    <w:p w:rsidR="00F460EE" w:rsidRPr="00F460EE" w:rsidRDefault="00F460EE" w:rsidP="00F460EE">
      <w:pPr>
        <w:shd w:val="clear" w:color="auto" w:fill="FFFFFF"/>
        <w:spacing w:after="0" w:line="240" w:lineRule="auto"/>
        <w:ind w:left="720" w:hanging="360"/>
        <w:textAlignment w:val="baseline"/>
        <w:rPr>
          <w:rFonts w:ascii="Arial" w:eastAsia="Times New Roman" w:hAnsi="Arial" w:cs="Arial"/>
          <w:color w:val="000000"/>
          <w:sz w:val="17"/>
          <w:szCs w:val="17"/>
          <w:lang w:eastAsia="ru-RU"/>
        </w:rPr>
      </w:pPr>
      <w:r w:rsidRPr="00F460EE">
        <w:rPr>
          <w:rFonts w:ascii="Symbol" w:eastAsia="Times New Roman" w:hAnsi="Symbol" w:cs="Arial"/>
          <w:color w:val="000000"/>
          <w:sz w:val="20"/>
          <w:szCs w:val="20"/>
          <w:lang w:eastAsia="ru-RU"/>
        </w:rPr>
        <w:t></w:t>
      </w:r>
      <w:r w:rsidRPr="00F460EE">
        <w:rPr>
          <w:rFonts w:ascii="Times New Roman" w:eastAsia="Times New Roman" w:hAnsi="Times New Roman" w:cs="Times New Roman"/>
          <w:color w:val="000000"/>
          <w:sz w:val="20"/>
          <w:szCs w:val="20"/>
          <w:lang w:eastAsia="ru-RU"/>
        </w:rPr>
        <w:t>       </w:t>
      </w:r>
      <w:r w:rsidRPr="00F460EE">
        <w:rPr>
          <w:rFonts w:ascii="Times New Roman" w:eastAsia="Times New Roman" w:hAnsi="Times New Roman" w:cs="Times New Roman"/>
          <w:color w:val="000000"/>
          <w:sz w:val="20"/>
          <w:lang w:eastAsia="ru-RU"/>
        </w:rPr>
        <w:t> </w:t>
      </w:r>
      <w:r w:rsidRPr="00F460EE">
        <w:rPr>
          <w:rFonts w:ascii="Arial" w:eastAsia="Times New Roman" w:hAnsi="Arial" w:cs="Arial"/>
          <w:color w:val="000000"/>
          <w:sz w:val="20"/>
          <w:szCs w:val="20"/>
          <w:lang w:eastAsia="ru-RU"/>
        </w:rPr>
        <w:t>низкая устойчивость к неблагополучным воздействиям,</w:t>
      </w:r>
    </w:p>
    <w:p w:rsidR="00F460EE" w:rsidRPr="00F460EE" w:rsidRDefault="00F460EE" w:rsidP="00F460EE">
      <w:pPr>
        <w:shd w:val="clear" w:color="auto" w:fill="FFFFFF"/>
        <w:spacing w:after="0" w:line="240" w:lineRule="auto"/>
        <w:ind w:left="720" w:hanging="360"/>
        <w:textAlignment w:val="baseline"/>
        <w:rPr>
          <w:rFonts w:ascii="Arial" w:eastAsia="Times New Roman" w:hAnsi="Arial" w:cs="Arial"/>
          <w:color w:val="000000"/>
          <w:sz w:val="17"/>
          <w:szCs w:val="17"/>
          <w:lang w:eastAsia="ru-RU"/>
        </w:rPr>
      </w:pPr>
      <w:r w:rsidRPr="00F460EE">
        <w:rPr>
          <w:rFonts w:ascii="Symbol" w:eastAsia="Times New Roman" w:hAnsi="Symbol" w:cs="Arial"/>
          <w:color w:val="000000"/>
          <w:sz w:val="20"/>
          <w:szCs w:val="20"/>
          <w:lang w:eastAsia="ru-RU"/>
        </w:rPr>
        <w:t></w:t>
      </w:r>
      <w:r w:rsidRPr="00F460EE">
        <w:rPr>
          <w:rFonts w:ascii="Times New Roman" w:eastAsia="Times New Roman" w:hAnsi="Times New Roman" w:cs="Times New Roman"/>
          <w:color w:val="000000"/>
          <w:sz w:val="20"/>
          <w:szCs w:val="20"/>
          <w:lang w:eastAsia="ru-RU"/>
        </w:rPr>
        <w:t>       </w:t>
      </w:r>
      <w:r w:rsidRPr="00F460EE">
        <w:rPr>
          <w:rFonts w:ascii="Times New Roman" w:eastAsia="Times New Roman" w:hAnsi="Times New Roman" w:cs="Times New Roman"/>
          <w:color w:val="000000"/>
          <w:sz w:val="20"/>
          <w:lang w:eastAsia="ru-RU"/>
        </w:rPr>
        <w:t> </w:t>
      </w:r>
      <w:r w:rsidRPr="00F460EE">
        <w:rPr>
          <w:rFonts w:ascii="Arial" w:eastAsia="Times New Roman" w:hAnsi="Arial" w:cs="Arial"/>
          <w:color w:val="000000"/>
          <w:sz w:val="20"/>
          <w:szCs w:val="20"/>
          <w:lang w:eastAsia="ru-RU"/>
        </w:rPr>
        <w:t>неумение преодолевать трудности,</w:t>
      </w:r>
    </w:p>
    <w:p w:rsidR="00F460EE" w:rsidRPr="00F460EE" w:rsidRDefault="00F460EE" w:rsidP="00F460EE">
      <w:pPr>
        <w:shd w:val="clear" w:color="auto" w:fill="FFFFFF"/>
        <w:spacing w:after="0" w:line="240" w:lineRule="auto"/>
        <w:ind w:left="720" w:hanging="360"/>
        <w:textAlignment w:val="baseline"/>
        <w:rPr>
          <w:rFonts w:ascii="Arial" w:eastAsia="Times New Roman" w:hAnsi="Arial" w:cs="Arial"/>
          <w:color w:val="000000"/>
          <w:sz w:val="17"/>
          <w:szCs w:val="17"/>
          <w:lang w:eastAsia="ru-RU"/>
        </w:rPr>
      </w:pPr>
      <w:r w:rsidRPr="00F460EE">
        <w:rPr>
          <w:rFonts w:ascii="Symbol" w:eastAsia="Times New Roman" w:hAnsi="Symbol" w:cs="Arial"/>
          <w:color w:val="000000"/>
          <w:sz w:val="20"/>
          <w:szCs w:val="20"/>
          <w:lang w:eastAsia="ru-RU"/>
        </w:rPr>
        <w:t></w:t>
      </w:r>
      <w:r w:rsidRPr="00F460EE">
        <w:rPr>
          <w:rFonts w:ascii="Times New Roman" w:eastAsia="Times New Roman" w:hAnsi="Times New Roman" w:cs="Times New Roman"/>
          <w:color w:val="000000"/>
          <w:sz w:val="20"/>
          <w:szCs w:val="20"/>
          <w:lang w:eastAsia="ru-RU"/>
        </w:rPr>
        <w:t>       </w:t>
      </w:r>
      <w:r w:rsidRPr="00F460EE">
        <w:rPr>
          <w:rFonts w:ascii="Times New Roman" w:eastAsia="Times New Roman" w:hAnsi="Times New Roman" w:cs="Times New Roman"/>
          <w:color w:val="000000"/>
          <w:sz w:val="20"/>
          <w:lang w:eastAsia="ru-RU"/>
        </w:rPr>
        <w:t> </w:t>
      </w:r>
      <w:r w:rsidRPr="00F460EE">
        <w:rPr>
          <w:rFonts w:ascii="Arial" w:eastAsia="Times New Roman" w:hAnsi="Arial" w:cs="Arial"/>
          <w:color w:val="000000"/>
          <w:sz w:val="20"/>
          <w:szCs w:val="20"/>
          <w:lang w:eastAsia="ru-RU"/>
        </w:rPr>
        <w:t>эмоциональная неустойчивость, склонность к тоске и депрессии,</w:t>
      </w:r>
    </w:p>
    <w:p w:rsidR="00F460EE" w:rsidRPr="00F460EE" w:rsidRDefault="00F460EE" w:rsidP="00F460EE">
      <w:pPr>
        <w:shd w:val="clear" w:color="auto" w:fill="FFFFFF"/>
        <w:spacing w:after="0" w:line="240" w:lineRule="auto"/>
        <w:ind w:left="720" w:hanging="360"/>
        <w:textAlignment w:val="baseline"/>
        <w:rPr>
          <w:rFonts w:ascii="Arial" w:eastAsia="Times New Roman" w:hAnsi="Arial" w:cs="Arial"/>
          <w:color w:val="000000"/>
          <w:sz w:val="17"/>
          <w:szCs w:val="17"/>
          <w:lang w:eastAsia="ru-RU"/>
        </w:rPr>
      </w:pPr>
      <w:r w:rsidRPr="00F460EE">
        <w:rPr>
          <w:rFonts w:ascii="Symbol" w:eastAsia="Times New Roman" w:hAnsi="Symbol" w:cs="Arial"/>
          <w:color w:val="000000"/>
          <w:sz w:val="20"/>
          <w:szCs w:val="20"/>
          <w:lang w:eastAsia="ru-RU"/>
        </w:rPr>
        <w:t></w:t>
      </w:r>
      <w:r w:rsidRPr="00F460EE">
        <w:rPr>
          <w:rFonts w:ascii="Times New Roman" w:eastAsia="Times New Roman" w:hAnsi="Times New Roman" w:cs="Times New Roman"/>
          <w:color w:val="000000"/>
          <w:sz w:val="20"/>
          <w:szCs w:val="20"/>
          <w:lang w:eastAsia="ru-RU"/>
        </w:rPr>
        <w:t>       </w:t>
      </w:r>
      <w:r w:rsidRPr="00F460EE">
        <w:rPr>
          <w:rFonts w:ascii="Times New Roman" w:eastAsia="Times New Roman" w:hAnsi="Times New Roman" w:cs="Times New Roman"/>
          <w:color w:val="000000"/>
          <w:sz w:val="20"/>
          <w:lang w:eastAsia="ru-RU"/>
        </w:rPr>
        <w:t> </w:t>
      </w:r>
      <w:r w:rsidRPr="00F460EE">
        <w:rPr>
          <w:rFonts w:ascii="Arial" w:eastAsia="Times New Roman" w:hAnsi="Arial" w:cs="Arial"/>
          <w:color w:val="000000"/>
          <w:sz w:val="20"/>
          <w:szCs w:val="20"/>
          <w:lang w:eastAsia="ru-RU"/>
        </w:rPr>
        <w:t>недостаток жизненных интересов, духовная пустота,</w:t>
      </w:r>
    </w:p>
    <w:p w:rsidR="00F460EE" w:rsidRPr="00F460EE" w:rsidRDefault="00F460EE" w:rsidP="00F460EE">
      <w:pPr>
        <w:shd w:val="clear" w:color="auto" w:fill="FFFFFF"/>
        <w:spacing w:after="0" w:line="240" w:lineRule="auto"/>
        <w:ind w:left="720" w:hanging="360"/>
        <w:textAlignment w:val="baseline"/>
        <w:rPr>
          <w:rFonts w:ascii="Arial" w:eastAsia="Times New Roman" w:hAnsi="Arial" w:cs="Arial"/>
          <w:color w:val="000000"/>
          <w:sz w:val="17"/>
          <w:szCs w:val="17"/>
          <w:lang w:eastAsia="ru-RU"/>
        </w:rPr>
      </w:pPr>
      <w:r w:rsidRPr="00F460EE">
        <w:rPr>
          <w:rFonts w:ascii="Symbol" w:eastAsia="Times New Roman" w:hAnsi="Symbol" w:cs="Arial"/>
          <w:color w:val="000000"/>
          <w:sz w:val="20"/>
          <w:szCs w:val="20"/>
          <w:lang w:eastAsia="ru-RU"/>
        </w:rPr>
        <w:t></w:t>
      </w:r>
      <w:r w:rsidRPr="00F460EE">
        <w:rPr>
          <w:rFonts w:ascii="Times New Roman" w:eastAsia="Times New Roman" w:hAnsi="Times New Roman" w:cs="Times New Roman"/>
          <w:color w:val="000000"/>
          <w:sz w:val="20"/>
          <w:szCs w:val="20"/>
          <w:lang w:eastAsia="ru-RU"/>
        </w:rPr>
        <w:t>       </w:t>
      </w:r>
      <w:r w:rsidRPr="00F460EE">
        <w:rPr>
          <w:rFonts w:ascii="Times New Roman" w:eastAsia="Times New Roman" w:hAnsi="Times New Roman" w:cs="Times New Roman"/>
          <w:color w:val="000000"/>
          <w:sz w:val="20"/>
          <w:lang w:eastAsia="ru-RU"/>
        </w:rPr>
        <w:t> </w:t>
      </w:r>
      <w:r w:rsidRPr="00F460EE">
        <w:rPr>
          <w:rFonts w:ascii="Arial" w:eastAsia="Times New Roman" w:hAnsi="Arial" w:cs="Arial"/>
          <w:color w:val="000000"/>
          <w:sz w:val="20"/>
          <w:szCs w:val="20"/>
          <w:lang w:eastAsia="ru-RU"/>
        </w:rPr>
        <w:t>незнание вреда наркотиков,</w:t>
      </w:r>
    </w:p>
    <w:p w:rsidR="00F460EE" w:rsidRPr="00F460EE" w:rsidRDefault="00F460EE" w:rsidP="00F460EE">
      <w:pPr>
        <w:shd w:val="clear" w:color="auto" w:fill="FFFFFF"/>
        <w:spacing w:after="0" w:line="240" w:lineRule="auto"/>
        <w:ind w:left="720" w:hanging="360"/>
        <w:textAlignment w:val="baseline"/>
        <w:rPr>
          <w:rFonts w:ascii="Arial" w:eastAsia="Times New Roman" w:hAnsi="Arial" w:cs="Arial"/>
          <w:color w:val="000000"/>
          <w:sz w:val="17"/>
          <w:szCs w:val="17"/>
          <w:lang w:eastAsia="ru-RU"/>
        </w:rPr>
      </w:pPr>
      <w:r w:rsidRPr="00F460EE">
        <w:rPr>
          <w:rFonts w:ascii="Symbol" w:eastAsia="Times New Roman" w:hAnsi="Symbol" w:cs="Arial"/>
          <w:color w:val="000000"/>
          <w:sz w:val="20"/>
          <w:szCs w:val="20"/>
          <w:lang w:eastAsia="ru-RU"/>
        </w:rPr>
        <w:t></w:t>
      </w:r>
      <w:r w:rsidRPr="00F460EE">
        <w:rPr>
          <w:rFonts w:ascii="Times New Roman" w:eastAsia="Times New Roman" w:hAnsi="Times New Roman" w:cs="Times New Roman"/>
          <w:color w:val="000000"/>
          <w:sz w:val="20"/>
          <w:szCs w:val="20"/>
          <w:lang w:eastAsia="ru-RU"/>
        </w:rPr>
        <w:t>       </w:t>
      </w:r>
      <w:r w:rsidRPr="00F460EE">
        <w:rPr>
          <w:rFonts w:ascii="Times New Roman" w:eastAsia="Times New Roman" w:hAnsi="Times New Roman" w:cs="Times New Roman"/>
          <w:color w:val="000000"/>
          <w:sz w:val="20"/>
          <w:lang w:eastAsia="ru-RU"/>
        </w:rPr>
        <w:t> </w:t>
      </w:r>
      <w:r w:rsidRPr="00F460EE">
        <w:rPr>
          <w:rFonts w:ascii="Arial" w:eastAsia="Times New Roman" w:hAnsi="Arial" w:cs="Arial"/>
          <w:color w:val="000000"/>
          <w:sz w:val="20"/>
          <w:szCs w:val="20"/>
          <w:lang w:eastAsia="ru-RU"/>
        </w:rPr>
        <w:t>неумение находить продуктивный выход из психотравмирующей ситуации.</w:t>
      </w:r>
    </w:p>
    <w:p w:rsidR="00F460EE" w:rsidRPr="00F460EE" w:rsidRDefault="00F460EE" w:rsidP="00F460EE">
      <w:pPr>
        <w:shd w:val="clear" w:color="auto" w:fill="FFFFFF"/>
        <w:spacing w:after="0" w:line="240" w:lineRule="auto"/>
        <w:textAlignment w:val="baseline"/>
        <w:rPr>
          <w:rFonts w:ascii="Arial" w:eastAsia="Times New Roman" w:hAnsi="Arial" w:cs="Arial"/>
          <w:color w:val="000000"/>
          <w:sz w:val="17"/>
          <w:szCs w:val="17"/>
          <w:lang w:eastAsia="ru-RU"/>
        </w:rPr>
      </w:pPr>
      <w:r w:rsidRPr="00F460EE">
        <w:rPr>
          <w:rFonts w:ascii="Arial" w:eastAsia="Times New Roman" w:hAnsi="Arial" w:cs="Arial"/>
          <w:i/>
          <w:iCs/>
          <w:color w:val="000000"/>
          <w:sz w:val="24"/>
          <w:szCs w:val="24"/>
          <w:lang w:eastAsia="ru-RU"/>
        </w:rPr>
        <w:t>Психологические факторы риска формирования наркотизации у детей</w:t>
      </w:r>
    </w:p>
    <w:p w:rsidR="00F460EE" w:rsidRPr="00F460EE" w:rsidRDefault="00F460EE" w:rsidP="00F460EE">
      <w:pPr>
        <w:shd w:val="clear" w:color="auto" w:fill="FFFFFF"/>
        <w:spacing w:after="0" w:line="240" w:lineRule="auto"/>
        <w:jc w:val="both"/>
        <w:textAlignment w:val="baseline"/>
        <w:rPr>
          <w:rFonts w:ascii="Arial" w:eastAsia="Times New Roman" w:hAnsi="Arial" w:cs="Arial"/>
          <w:color w:val="000000"/>
          <w:sz w:val="17"/>
          <w:szCs w:val="17"/>
          <w:lang w:eastAsia="ru-RU"/>
        </w:rPr>
      </w:pPr>
      <w:r w:rsidRPr="00F460EE">
        <w:rPr>
          <w:rFonts w:ascii="Arial" w:eastAsia="Times New Roman" w:hAnsi="Arial" w:cs="Arial"/>
          <w:color w:val="000000"/>
          <w:lang w:eastAsia="ru-RU"/>
        </w:rPr>
        <w:t>        </w:t>
      </w:r>
      <w:r w:rsidRPr="00F460EE">
        <w:rPr>
          <w:rFonts w:ascii="Arial" w:eastAsia="Times New Roman" w:hAnsi="Arial" w:cs="Arial"/>
          <w:color w:val="000000"/>
          <w:sz w:val="20"/>
          <w:lang w:eastAsia="ru-RU"/>
        </w:rPr>
        <w:t> </w:t>
      </w:r>
      <w:r w:rsidRPr="00F460EE">
        <w:rPr>
          <w:rFonts w:ascii="Arial" w:eastAsia="Times New Roman" w:hAnsi="Arial" w:cs="Arial"/>
          <w:color w:val="000000"/>
          <w:sz w:val="20"/>
          <w:szCs w:val="20"/>
          <w:lang w:eastAsia="ru-RU"/>
        </w:rPr>
        <w:t>Психологическая готовность к употреблению наркотиков формируется постепенно, и наркотизация является логическим завершением всего предыдущего развития. Отсутствие такой готовности создает "запас прочности", позволяющий противостоять неблагоприятным воздействиям среды.</w:t>
      </w:r>
    </w:p>
    <w:p w:rsidR="00F460EE" w:rsidRPr="00F460EE" w:rsidRDefault="00F460EE" w:rsidP="00F460EE">
      <w:pPr>
        <w:shd w:val="clear" w:color="auto" w:fill="FFFFFF"/>
        <w:spacing w:after="0" w:line="240" w:lineRule="auto"/>
        <w:jc w:val="both"/>
        <w:textAlignment w:val="baseline"/>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     Актуализация психологической готовности к употреблению наркотиков происходит в силу ряда причин:</w:t>
      </w:r>
    </w:p>
    <w:p w:rsidR="00F460EE" w:rsidRPr="00F460EE" w:rsidRDefault="00F460EE" w:rsidP="00F460EE">
      <w:pPr>
        <w:shd w:val="clear" w:color="auto" w:fill="FFFFFF"/>
        <w:spacing w:after="0" w:line="240" w:lineRule="auto"/>
        <w:jc w:val="both"/>
        <w:textAlignment w:val="baseline"/>
        <w:rPr>
          <w:rFonts w:ascii="Arial" w:eastAsia="Times New Roman" w:hAnsi="Arial" w:cs="Arial"/>
          <w:color w:val="000000"/>
          <w:sz w:val="17"/>
          <w:szCs w:val="17"/>
          <w:lang w:eastAsia="ru-RU"/>
        </w:rPr>
      </w:pPr>
      <w:r w:rsidRPr="00F460EE">
        <w:rPr>
          <w:rFonts w:ascii="Arial" w:eastAsia="Times New Roman" w:hAnsi="Arial" w:cs="Arial"/>
          <w:color w:val="000000"/>
          <w:sz w:val="17"/>
          <w:szCs w:val="17"/>
          <w:lang w:eastAsia="ru-RU"/>
        </w:rPr>
        <w:t> </w:t>
      </w:r>
    </w:p>
    <w:p w:rsidR="00F460EE" w:rsidRPr="00F460EE" w:rsidRDefault="00F460EE" w:rsidP="00F460EE">
      <w:pPr>
        <w:shd w:val="clear" w:color="auto" w:fill="FFFFFF"/>
        <w:spacing w:after="0" w:line="240" w:lineRule="auto"/>
        <w:jc w:val="both"/>
        <w:textAlignment w:val="baseline"/>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1. Неспособность подростка выйти из ситуации, когда удовлетворение актуальных потребностей оказывается затруднено.</w:t>
      </w:r>
    </w:p>
    <w:p w:rsidR="00F460EE" w:rsidRPr="00F460EE" w:rsidRDefault="00F460EE" w:rsidP="00F460EE">
      <w:pPr>
        <w:shd w:val="clear" w:color="auto" w:fill="FFFFFF"/>
        <w:spacing w:after="0" w:line="240" w:lineRule="auto"/>
        <w:jc w:val="both"/>
        <w:textAlignment w:val="baseline"/>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 xml:space="preserve">В типичной ситуации потребность подростка в положительной оценке со стороны взрослых, потребность в общении, потребность в самоуважении оказываются </w:t>
      </w:r>
      <w:proofErr w:type="gramStart"/>
      <w:r w:rsidRPr="00F460EE">
        <w:rPr>
          <w:rFonts w:ascii="Arial" w:eastAsia="Times New Roman" w:hAnsi="Arial" w:cs="Arial"/>
          <w:color w:val="000000"/>
          <w:sz w:val="20"/>
          <w:szCs w:val="20"/>
          <w:lang w:eastAsia="ru-RU"/>
        </w:rPr>
        <w:t>трудно достижимыми</w:t>
      </w:r>
      <w:proofErr w:type="gramEnd"/>
      <w:r w:rsidRPr="00F460EE">
        <w:rPr>
          <w:rFonts w:ascii="Arial" w:eastAsia="Times New Roman" w:hAnsi="Arial" w:cs="Arial"/>
          <w:color w:val="000000"/>
          <w:sz w:val="20"/>
          <w:szCs w:val="20"/>
          <w:lang w:eastAsia="ru-RU"/>
        </w:rPr>
        <w:t>. В результате первоначальная цель утрачивается и возникает другая - избавиться от отрицательных эмоциональных переживаний, вызванных травмирующей ситуацией, что легче всего сделать при помощи психотропных средств.</w:t>
      </w:r>
    </w:p>
    <w:p w:rsidR="00F460EE" w:rsidRPr="00F460EE" w:rsidRDefault="00F460EE" w:rsidP="00F460EE">
      <w:pPr>
        <w:shd w:val="clear" w:color="auto" w:fill="FFFFFF"/>
        <w:spacing w:after="0" w:line="240" w:lineRule="auto"/>
        <w:jc w:val="both"/>
        <w:textAlignment w:val="baseline"/>
        <w:rPr>
          <w:rFonts w:ascii="Arial" w:eastAsia="Times New Roman" w:hAnsi="Arial" w:cs="Arial"/>
          <w:color w:val="000000"/>
          <w:sz w:val="17"/>
          <w:szCs w:val="17"/>
          <w:lang w:eastAsia="ru-RU"/>
        </w:rPr>
      </w:pPr>
      <w:r w:rsidRPr="00F460EE">
        <w:rPr>
          <w:rFonts w:ascii="Arial" w:eastAsia="Times New Roman" w:hAnsi="Arial" w:cs="Arial"/>
          <w:color w:val="000000"/>
          <w:sz w:val="17"/>
          <w:szCs w:val="17"/>
          <w:lang w:eastAsia="ru-RU"/>
        </w:rPr>
        <w:t> </w:t>
      </w:r>
    </w:p>
    <w:p w:rsidR="00F460EE" w:rsidRPr="00F460EE" w:rsidRDefault="00F460EE" w:rsidP="00F460EE">
      <w:pPr>
        <w:shd w:val="clear" w:color="auto" w:fill="FFFFFF"/>
        <w:spacing w:after="0" w:line="240" w:lineRule="auto"/>
        <w:jc w:val="both"/>
        <w:textAlignment w:val="baseline"/>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 xml:space="preserve">2. </w:t>
      </w:r>
      <w:proofErr w:type="spellStart"/>
      <w:r w:rsidRPr="00F460EE">
        <w:rPr>
          <w:rFonts w:ascii="Arial" w:eastAsia="Times New Roman" w:hAnsi="Arial" w:cs="Arial"/>
          <w:color w:val="000000"/>
          <w:sz w:val="20"/>
          <w:szCs w:val="20"/>
          <w:lang w:eastAsia="ru-RU"/>
        </w:rPr>
        <w:t>Несформированность</w:t>
      </w:r>
      <w:proofErr w:type="spellEnd"/>
      <w:r w:rsidRPr="00F460EE">
        <w:rPr>
          <w:rFonts w:ascii="Arial" w:eastAsia="Times New Roman" w:hAnsi="Arial" w:cs="Arial"/>
          <w:color w:val="000000"/>
          <w:sz w:val="20"/>
          <w:szCs w:val="20"/>
          <w:lang w:eastAsia="ru-RU"/>
        </w:rPr>
        <w:t xml:space="preserve"> или неэффективность способов психологической защиты.</w:t>
      </w:r>
    </w:p>
    <w:p w:rsidR="00F460EE" w:rsidRPr="00F460EE" w:rsidRDefault="00F460EE" w:rsidP="00F460EE">
      <w:pPr>
        <w:shd w:val="clear" w:color="auto" w:fill="FFFFFF"/>
        <w:spacing w:after="0" w:line="240" w:lineRule="auto"/>
        <w:jc w:val="both"/>
        <w:textAlignment w:val="baseline"/>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       В травмирующей ситуации в норме действуют защитные механизмы, которые позволяют либо забыть о ней на время, необходимое для передышки и накопления сил для новой активности, либо воспринимать ситуацию не так трагично. Если же эти механизмы не сформированы или их действие оказывается неэффективным, то ребенок инстинктивно ищет поддержки во внешней среде и нередко находит ее в наркотиках.</w:t>
      </w:r>
    </w:p>
    <w:p w:rsidR="00F460EE" w:rsidRPr="00F460EE" w:rsidRDefault="00F460EE" w:rsidP="00F460EE">
      <w:pPr>
        <w:shd w:val="clear" w:color="auto" w:fill="FFFFFF"/>
        <w:spacing w:after="0" w:line="240" w:lineRule="auto"/>
        <w:jc w:val="both"/>
        <w:textAlignment w:val="baseline"/>
        <w:rPr>
          <w:rFonts w:ascii="Arial" w:eastAsia="Times New Roman" w:hAnsi="Arial" w:cs="Arial"/>
          <w:color w:val="000000"/>
          <w:sz w:val="17"/>
          <w:szCs w:val="17"/>
          <w:lang w:eastAsia="ru-RU"/>
        </w:rPr>
      </w:pPr>
      <w:r w:rsidRPr="00F460EE">
        <w:rPr>
          <w:rFonts w:ascii="Arial" w:eastAsia="Times New Roman" w:hAnsi="Arial" w:cs="Arial"/>
          <w:color w:val="000000"/>
          <w:sz w:val="17"/>
          <w:szCs w:val="17"/>
          <w:lang w:eastAsia="ru-RU"/>
        </w:rPr>
        <w:t> </w:t>
      </w:r>
    </w:p>
    <w:p w:rsidR="00F460EE" w:rsidRPr="00F460EE" w:rsidRDefault="00F460EE" w:rsidP="00F460EE">
      <w:pPr>
        <w:shd w:val="clear" w:color="auto" w:fill="FFFFFF"/>
        <w:spacing w:after="0" w:line="240" w:lineRule="auto"/>
        <w:jc w:val="both"/>
        <w:textAlignment w:val="baseline"/>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3. Наличие психотравмирующей ситуации, из которой ребенок не находит конструктивного выхода.</w:t>
      </w:r>
    </w:p>
    <w:p w:rsidR="00F460EE" w:rsidRPr="00F460EE" w:rsidRDefault="00F460EE" w:rsidP="00F460EE">
      <w:pPr>
        <w:shd w:val="clear" w:color="auto" w:fill="FFFFFF"/>
        <w:spacing w:after="0" w:line="240" w:lineRule="auto"/>
        <w:jc w:val="both"/>
        <w:textAlignment w:val="baseline"/>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Подросток оказывается беспомощным перед захлестывающими его эмоциями и прибегает к химическим способам их избегания.</w:t>
      </w:r>
    </w:p>
    <w:p w:rsidR="00F460EE" w:rsidRPr="00F460EE" w:rsidRDefault="00F460EE" w:rsidP="00F460EE">
      <w:pPr>
        <w:shd w:val="clear" w:color="auto" w:fill="FFFFFF"/>
        <w:spacing w:after="0" w:line="240" w:lineRule="auto"/>
        <w:jc w:val="both"/>
        <w:textAlignment w:val="baseline"/>
        <w:rPr>
          <w:rFonts w:ascii="Arial" w:eastAsia="Times New Roman" w:hAnsi="Arial" w:cs="Arial"/>
          <w:color w:val="000000"/>
          <w:sz w:val="17"/>
          <w:szCs w:val="17"/>
          <w:lang w:eastAsia="ru-RU"/>
        </w:rPr>
      </w:pPr>
      <w:r w:rsidRPr="00F460EE">
        <w:rPr>
          <w:rFonts w:ascii="Arial" w:eastAsia="Times New Roman" w:hAnsi="Arial" w:cs="Arial"/>
          <w:color w:val="000000"/>
          <w:sz w:val="17"/>
          <w:szCs w:val="17"/>
          <w:lang w:eastAsia="ru-RU"/>
        </w:rPr>
        <w:t> </w:t>
      </w:r>
    </w:p>
    <w:p w:rsidR="00F460EE" w:rsidRPr="00F460EE" w:rsidRDefault="00F460EE" w:rsidP="00F460EE">
      <w:pPr>
        <w:shd w:val="clear" w:color="auto" w:fill="FFFFFF"/>
        <w:spacing w:after="0" w:line="240" w:lineRule="auto"/>
        <w:jc w:val="both"/>
        <w:textAlignment w:val="baseline"/>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4. Наличие тенденции к конфронтации с опасностью.</w:t>
      </w:r>
    </w:p>
    <w:p w:rsidR="00F460EE" w:rsidRPr="00F460EE" w:rsidRDefault="00F460EE" w:rsidP="00F460EE">
      <w:pPr>
        <w:shd w:val="clear" w:color="auto" w:fill="FFFFFF"/>
        <w:spacing w:after="0" w:line="240" w:lineRule="auto"/>
        <w:jc w:val="both"/>
        <w:textAlignment w:val="baseline"/>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Тревога является постоянным спутником жизни подростка. Это и тревога, вызванная неопределенностью самого подросткового возраста, которая усугубляется кризисом ценностей в обществе, и тревога внутри семейного происхождения, причины которой чаще всего не могут быть осознаны. У ребенка возникает внутреннее психическое напряжение, вызванное смутной тревогой, именно потому, что причину этой тревоги ему определить трудно. И эта тревожность "ищет подтверждения во внешних событиях, не столько преломляя, сколько притягивая к себе зримые сигналы беды. Таким сигналом беды для подростка может выступать наркотик. Каждый ребенок знает, что наркотик несет в себе смертельную опасность, но пока подросток сам не сталкивается с ней, опасность остается неопределенной.</w:t>
      </w:r>
    </w:p>
    <w:p w:rsidR="00F460EE" w:rsidRPr="00F460EE" w:rsidRDefault="00F460EE" w:rsidP="00F460EE">
      <w:pPr>
        <w:shd w:val="clear" w:color="auto" w:fill="FFFFFF"/>
        <w:spacing w:after="429" w:line="240" w:lineRule="auto"/>
        <w:jc w:val="both"/>
        <w:textAlignment w:val="baseline"/>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lastRenderedPageBreak/>
        <w:t>     И напоследок. Подростки, не задумываясь, повторяют за взрослыми: “один раз попробуешь - привыкнешь”, “наркотики - белая смерть” и другие подобные изречения, а в провоцирующей ситуации они не прочь проверить на опыте истинность подобных выводов.</w:t>
      </w:r>
    </w:p>
    <w:p w:rsidR="00F460EE" w:rsidRPr="00F460EE" w:rsidRDefault="00F460EE" w:rsidP="00F460EE">
      <w:pPr>
        <w:shd w:val="clear" w:color="auto" w:fill="FFFFFF"/>
        <w:spacing w:after="194" w:line="240" w:lineRule="auto"/>
        <w:jc w:val="center"/>
        <w:rPr>
          <w:rFonts w:ascii="Arial" w:eastAsia="Times New Roman" w:hAnsi="Arial" w:cs="Arial"/>
          <w:color w:val="000000"/>
          <w:sz w:val="17"/>
          <w:szCs w:val="17"/>
          <w:lang w:eastAsia="ru-RU"/>
        </w:rPr>
      </w:pPr>
      <w:r w:rsidRPr="00F460EE">
        <w:rPr>
          <w:rFonts w:ascii="Times New Roman" w:eastAsia="Times New Roman" w:hAnsi="Times New Roman" w:cs="Times New Roman"/>
          <w:color w:val="000000"/>
          <w:sz w:val="24"/>
          <w:szCs w:val="24"/>
          <w:lang w:eastAsia="ru-RU"/>
        </w:rPr>
        <w:t>3. ПРАВИЛА, КОТОРЫХ РЕКОМЕНДУЕТСЯ ПРИДЕРЖИВАТЬСЯ, ЕСЛИ ВОЗНИКЛО ПОДОЗРЕНИЕ В ТОМ, ЧТО ПОДРОСТОК УПОТРЕБЛЯЕТ ПАВ</w:t>
      </w:r>
    </w:p>
    <w:p w:rsidR="00F460EE" w:rsidRPr="00F460EE" w:rsidRDefault="00F460EE" w:rsidP="00F460EE">
      <w:pPr>
        <w:shd w:val="clear" w:color="auto" w:fill="FFFFFF"/>
        <w:spacing w:after="194" w:line="240" w:lineRule="auto"/>
        <w:ind w:firstLine="709"/>
        <w:jc w:val="both"/>
        <w:rPr>
          <w:rFonts w:ascii="Arial" w:eastAsia="Times New Roman" w:hAnsi="Arial" w:cs="Arial"/>
          <w:color w:val="000000"/>
          <w:sz w:val="17"/>
          <w:szCs w:val="17"/>
          <w:lang w:eastAsia="ru-RU"/>
        </w:rPr>
      </w:pPr>
      <w:r w:rsidRPr="00F460EE">
        <w:rPr>
          <w:rFonts w:ascii="Arial" w:eastAsia="Times New Roman" w:hAnsi="Arial" w:cs="Arial"/>
          <w:color w:val="000000"/>
          <w:sz w:val="24"/>
          <w:szCs w:val="24"/>
          <w:lang w:eastAsia="ru-RU"/>
        </w:rPr>
        <w:t>Если у педагога образовательного учреждения возникли подозрения, что подросток </w:t>
      </w:r>
      <w:r w:rsidRPr="00F460EE">
        <w:rPr>
          <w:rFonts w:ascii="Arial" w:eastAsia="Times New Roman" w:hAnsi="Arial" w:cs="Arial"/>
          <w:color w:val="000000"/>
          <w:sz w:val="24"/>
          <w:szCs w:val="24"/>
          <w:u w:val="single"/>
          <w:lang w:eastAsia="ru-RU"/>
        </w:rPr>
        <w:t>употребляет</w:t>
      </w:r>
      <w:r w:rsidRPr="00F460EE">
        <w:rPr>
          <w:rFonts w:ascii="Arial" w:eastAsia="Times New Roman" w:hAnsi="Arial" w:cs="Arial"/>
          <w:color w:val="000000"/>
          <w:sz w:val="24"/>
          <w:szCs w:val="24"/>
          <w:lang w:eastAsia="ru-RU"/>
        </w:rPr>
        <w:t> </w:t>
      </w:r>
      <w:proofErr w:type="spellStart"/>
      <w:r w:rsidRPr="00F460EE">
        <w:rPr>
          <w:rFonts w:ascii="Arial" w:eastAsia="Times New Roman" w:hAnsi="Arial" w:cs="Arial"/>
          <w:color w:val="000000"/>
          <w:sz w:val="24"/>
          <w:szCs w:val="24"/>
          <w:lang w:eastAsia="ru-RU"/>
        </w:rPr>
        <w:t>психоактивные</w:t>
      </w:r>
      <w:proofErr w:type="spellEnd"/>
      <w:r w:rsidRPr="00F460EE">
        <w:rPr>
          <w:rFonts w:ascii="Arial" w:eastAsia="Times New Roman" w:hAnsi="Arial" w:cs="Arial"/>
          <w:color w:val="000000"/>
          <w:sz w:val="24"/>
          <w:szCs w:val="24"/>
          <w:lang w:eastAsia="ru-RU"/>
        </w:rPr>
        <w:t xml:space="preserve"> вещества, то наиболее оправданы следующие действия:</w:t>
      </w:r>
    </w:p>
    <w:p w:rsidR="00F460EE" w:rsidRPr="00F460EE" w:rsidRDefault="00F460EE" w:rsidP="00F460EE">
      <w:pPr>
        <w:shd w:val="clear" w:color="auto" w:fill="FFFFFF"/>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4"/>
          <w:szCs w:val="24"/>
          <w:lang w:eastAsia="ru-RU"/>
        </w:rPr>
        <w:t>Общие положения</w:t>
      </w:r>
    </w:p>
    <w:p w:rsidR="00F460EE" w:rsidRPr="00F460EE" w:rsidRDefault="00F460EE" w:rsidP="00F460EE">
      <w:pPr>
        <w:shd w:val="clear" w:color="auto" w:fill="FFFFFF"/>
        <w:spacing w:after="194" w:line="240" w:lineRule="auto"/>
        <w:ind w:left="720" w:hanging="360"/>
        <w:rPr>
          <w:rFonts w:ascii="Arial" w:eastAsia="Times New Roman" w:hAnsi="Arial" w:cs="Arial"/>
          <w:color w:val="000000"/>
          <w:sz w:val="17"/>
          <w:szCs w:val="17"/>
          <w:lang w:eastAsia="ru-RU"/>
        </w:rPr>
      </w:pPr>
      <w:r w:rsidRPr="00F460EE">
        <w:rPr>
          <w:rFonts w:ascii="Times New Roman" w:eastAsia="Times New Roman" w:hAnsi="Times New Roman" w:cs="Times New Roman"/>
          <w:color w:val="000000"/>
          <w:sz w:val="14"/>
          <w:szCs w:val="14"/>
          <w:lang w:eastAsia="ru-RU"/>
        </w:rPr>
        <w:t>  </w:t>
      </w:r>
      <w:r w:rsidRPr="00F460EE">
        <w:rPr>
          <w:rFonts w:ascii="Times New Roman" w:eastAsia="Times New Roman" w:hAnsi="Times New Roman" w:cs="Times New Roman"/>
          <w:color w:val="000000"/>
          <w:sz w:val="14"/>
          <w:lang w:eastAsia="ru-RU"/>
        </w:rPr>
        <w:t> </w:t>
      </w:r>
      <w:r w:rsidRPr="00F460EE">
        <w:rPr>
          <w:rFonts w:ascii="Arial" w:eastAsia="Times New Roman" w:hAnsi="Arial" w:cs="Arial"/>
          <w:color w:val="000000"/>
          <w:sz w:val="20"/>
          <w:szCs w:val="20"/>
          <w:lang w:eastAsia="ru-RU"/>
        </w:rPr>
        <w:t>Проанализировать факты</w:t>
      </w:r>
    </w:p>
    <w:p w:rsidR="00F460EE" w:rsidRPr="00F460EE" w:rsidRDefault="00F460EE" w:rsidP="00F460EE">
      <w:pPr>
        <w:shd w:val="clear" w:color="auto" w:fill="FFFFFF"/>
        <w:spacing w:after="194" w:line="240" w:lineRule="auto"/>
        <w:ind w:left="720" w:hanging="360"/>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  </w:t>
      </w:r>
      <w:r w:rsidRPr="00F460EE">
        <w:rPr>
          <w:rFonts w:ascii="Arial" w:eastAsia="Times New Roman" w:hAnsi="Arial" w:cs="Arial"/>
          <w:color w:val="000000"/>
          <w:sz w:val="20"/>
          <w:lang w:eastAsia="ru-RU"/>
        </w:rPr>
        <w:t> </w:t>
      </w:r>
      <w:r w:rsidRPr="00F460EE">
        <w:rPr>
          <w:rFonts w:ascii="Arial" w:eastAsia="Times New Roman" w:hAnsi="Arial" w:cs="Arial"/>
          <w:color w:val="000000"/>
          <w:sz w:val="20"/>
          <w:szCs w:val="20"/>
          <w:lang w:eastAsia="ru-RU"/>
        </w:rPr>
        <w:t>Не сообщать случайным людям о подозрении (принцип «не навреди»)</w:t>
      </w:r>
    </w:p>
    <w:p w:rsidR="00F460EE" w:rsidRPr="00F460EE" w:rsidRDefault="00F460EE" w:rsidP="00F460EE">
      <w:pPr>
        <w:shd w:val="clear" w:color="auto" w:fill="FFFFFF"/>
        <w:spacing w:after="194" w:line="240" w:lineRule="auto"/>
        <w:ind w:left="720" w:hanging="360"/>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  </w:t>
      </w:r>
      <w:r w:rsidRPr="00F460EE">
        <w:rPr>
          <w:rFonts w:ascii="Arial" w:eastAsia="Times New Roman" w:hAnsi="Arial" w:cs="Arial"/>
          <w:color w:val="000000"/>
          <w:sz w:val="20"/>
          <w:lang w:eastAsia="ru-RU"/>
        </w:rPr>
        <w:t> </w:t>
      </w:r>
      <w:r w:rsidRPr="00F460EE">
        <w:rPr>
          <w:rFonts w:ascii="Arial" w:eastAsia="Times New Roman" w:hAnsi="Arial" w:cs="Arial"/>
          <w:color w:val="000000"/>
          <w:sz w:val="20"/>
          <w:szCs w:val="20"/>
          <w:lang w:eastAsia="ru-RU"/>
        </w:rPr>
        <w:t>Воспользоваться поддержкой специалистов (психологи, наркологи, соц. педагоги, соц</w:t>
      </w:r>
      <w:proofErr w:type="gramStart"/>
      <w:r w:rsidRPr="00F460EE">
        <w:rPr>
          <w:rFonts w:ascii="Arial" w:eastAsia="Times New Roman" w:hAnsi="Arial" w:cs="Arial"/>
          <w:color w:val="000000"/>
          <w:sz w:val="20"/>
          <w:szCs w:val="20"/>
          <w:lang w:eastAsia="ru-RU"/>
        </w:rPr>
        <w:t>.р</w:t>
      </w:r>
      <w:proofErr w:type="gramEnd"/>
      <w:r w:rsidRPr="00F460EE">
        <w:rPr>
          <w:rFonts w:ascii="Arial" w:eastAsia="Times New Roman" w:hAnsi="Arial" w:cs="Arial"/>
          <w:color w:val="000000"/>
          <w:sz w:val="20"/>
          <w:szCs w:val="20"/>
          <w:lang w:eastAsia="ru-RU"/>
        </w:rPr>
        <w:t>аботники)</w:t>
      </w:r>
    </w:p>
    <w:p w:rsidR="00F460EE" w:rsidRPr="00F460EE" w:rsidRDefault="00F460EE" w:rsidP="00F460EE">
      <w:pPr>
        <w:shd w:val="clear" w:color="auto" w:fill="FFFFFF"/>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4"/>
          <w:szCs w:val="24"/>
          <w:lang w:eastAsia="ru-RU"/>
        </w:rPr>
        <w:t>Что делать педагогу?</w:t>
      </w:r>
    </w:p>
    <w:p w:rsidR="00F460EE" w:rsidRPr="00F460EE" w:rsidRDefault="00F460EE" w:rsidP="00F460EE">
      <w:pPr>
        <w:numPr>
          <w:ilvl w:val="0"/>
          <w:numId w:val="1"/>
        </w:numPr>
        <w:shd w:val="clear" w:color="auto" w:fill="FFFFFF"/>
        <w:spacing w:after="0" w:line="240" w:lineRule="auto"/>
        <w:ind w:left="0"/>
        <w:jc w:val="both"/>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Сообщить о своих подозрениях руководству учебного заведения и обсудить тактику действий в рамках существующего законодательства.</w:t>
      </w:r>
    </w:p>
    <w:p w:rsidR="00F460EE" w:rsidRPr="00F460EE" w:rsidRDefault="00F460EE" w:rsidP="00F460EE">
      <w:pPr>
        <w:numPr>
          <w:ilvl w:val="0"/>
          <w:numId w:val="1"/>
        </w:numPr>
        <w:shd w:val="clear" w:color="auto" w:fill="FFFFFF"/>
        <w:spacing w:after="0" w:line="240" w:lineRule="auto"/>
        <w:ind w:left="0"/>
        <w:jc w:val="both"/>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Корректно сообщить о своих подозрениях родителям учащегося и убедить их грамотно решить возникшую проблему.</w:t>
      </w:r>
    </w:p>
    <w:p w:rsidR="00F460EE" w:rsidRPr="00F460EE" w:rsidRDefault="00F460EE" w:rsidP="00F460EE">
      <w:pPr>
        <w:numPr>
          <w:ilvl w:val="0"/>
          <w:numId w:val="1"/>
        </w:numPr>
        <w:shd w:val="clear" w:color="auto" w:fill="FFFFFF"/>
        <w:spacing w:after="0" w:line="240" w:lineRule="auto"/>
        <w:ind w:left="0"/>
        <w:jc w:val="both"/>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Помочь организовать встречу со специалистами в области наркологии, дать родителям информацию о возможности анонимного обследования и лечения, указать адреса и телефоны наркологических учреждений.</w:t>
      </w:r>
    </w:p>
    <w:p w:rsidR="00F460EE" w:rsidRPr="00F460EE" w:rsidRDefault="00F460EE" w:rsidP="00F460EE">
      <w:pPr>
        <w:numPr>
          <w:ilvl w:val="0"/>
          <w:numId w:val="1"/>
        </w:numPr>
        <w:shd w:val="clear" w:color="auto" w:fill="FFFFFF"/>
        <w:spacing w:after="0" w:line="240" w:lineRule="auto"/>
        <w:ind w:left="0"/>
        <w:jc w:val="both"/>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 xml:space="preserve">Вместе с родителями провести беседу с учащимися и обеспечить </w:t>
      </w:r>
      <w:proofErr w:type="gramStart"/>
      <w:r w:rsidRPr="00F460EE">
        <w:rPr>
          <w:rFonts w:ascii="Arial" w:eastAsia="Times New Roman" w:hAnsi="Arial" w:cs="Arial"/>
          <w:color w:val="000000"/>
          <w:sz w:val="20"/>
          <w:szCs w:val="20"/>
          <w:lang w:eastAsia="ru-RU"/>
        </w:rPr>
        <w:t>контроль за</w:t>
      </w:r>
      <w:proofErr w:type="gramEnd"/>
      <w:r w:rsidRPr="00F460EE">
        <w:rPr>
          <w:rFonts w:ascii="Arial" w:eastAsia="Times New Roman" w:hAnsi="Arial" w:cs="Arial"/>
          <w:color w:val="000000"/>
          <w:sz w:val="20"/>
          <w:szCs w:val="20"/>
          <w:lang w:eastAsia="ru-RU"/>
        </w:rPr>
        <w:t xml:space="preserve"> их поведением и оказание им помощи в условиях учебного учреждения. При подозрении на групповое потребление наркотиков провести повторные беседы с родителями всех членов группы. В ряде случаев целесообразно провести собрание с приглашением подросткового врача нарколога.</w:t>
      </w:r>
    </w:p>
    <w:p w:rsidR="00F460EE" w:rsidRPr="00F460EE" w:rsidRDefault="00F460EE" w:rsidP="00F460EE">
      <w:pPr>
        <w:numPr>
          <w:ilvl w:val="0"/>
          <w:numId w:val="1"/>
        </w:numPr>
        <w:shd w:val="clear" w:color="auto" w:fill="FFFFFF"/>
        <w:spacing w:after="0" w:line="240" w:lineRule="auto"/>
        <w:ind w:left="0"/>
        <w:jc w:val="both"/>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Объявить учащемуся, что в случае обнаружения у него наркотических средств может быть возбуждено уголовное дело, о противоправных и хулиганских действиях будет сообщено в соответствующие правоохранительные органы.</w:t>
      </w:r>
    </w:p>
    <w:p w:rsidR="00F460EE" w:rsidRPr="00F460EE" w:rsidRDefault="00F460EE" w:rsidP="00F460EE">
      <w:pPr>
        <w:numPr>
          <w:ilvl w:val="0"/>
          <w:numId w:val="1"/>
        </w:numPr>
        <w:shd w:val="clear" w:color="auto" w:fill="FFFFFF"/>
        <w:spacing w:after="0" w:line="240" w:lineRule="auto"/>
        <w:ind w:left="0"/>
        <w:jc w:val="both"/>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В случаях продолжения наркотизации ставьте вопрос об организации лечебной и реабилитационной помощи в специализированном наркотическом учреждении (центр, больница и пр.).</w:t>
      </w:r>
    </w:p>
    <w:p w:rsidR="00F460EE" w:rsidRPr="00F460EE" w:rsidRDefault="00F460EE" w:rsidP="00F460EE">
      <w:pPr>
        <w:shd w:val="clear" w:color="auto" w:fill="FFFFFF"/>
        <w:spacing w:after="194" w:line="240" w:lineRule="auto"/>
        <w:ind w:firstLine="709"/>
        <w:jc w:val="center"/>
        <w:rPr>
          <w:rFonts w:ascii="Arial" w:eastAsia="Times New Roman" w:hAnsi="Arial" w:cs="Arial"/>
          <w:color w:val="000000"/>
          <w:sz w:val="17"/>
          <w:szCs w:val="17"/>
          <w:lang w:eastAsia="ru-RU"/>
        </w:rPr>
      </w:pPr>
      <w:r w:rsidRPr="00F460EE">
        <w:rPr>
          <w:rFonts w:ascii="Arial" w:eastAsia="Times New Roman" w:hAnsi="Arial" w:cs="Arial"/>
          <w:color w:val="000000"/>
          <w:sz w:val="24"/>
          <w:szCs w:val="24"/>
          <w:lang w:eastAsia="ru-RU"/>
        </w:rPr>
        <w:t>Если у педагога образовательного учреждения возникли подозрения, что подросток </w:t>
      </w:r>
      <w:r w:rsidRPr="00F460EE">
        <w:rPr>
          <w:rFonts w:ascii="Arial" w:eastAsia="Times New Roman" w:hAnsi="Arial" w:cs="Arial"/>
          <w:color w:val="000000"/>
          <w:sz w:val="24"/>
          <w:szCs w:val="24"/>
          <w:u w:val="single"/>
          <w:lang w:eastAsia="ru-RU"/>
        </w:rPr>
        <w:t>находится </w:t>
      </w:r>
      <w:r w:rsidRPr="00F460EE">
        <w:rPr>
          <w:rFonts w:ascii="Arial" w:eastAsia="Times New Roman" w:hAnsi="Arial" w:cs="Arial"/>
          <w:color w:val="000000"/>
          <w:sz w:val="24"/>
          <w:szCs w:val="24"/>
          <w:lang w:eastAsia="ru-RU"/>
        </w:rPr>
        <w:t>в состоянии наркотического или иного опьянения. В таком случае необходимо:</w:t>
      </w:r>
    </w:p>
    <w:p w:rsidR="00F460EE" w:rsidRPr="00F460EE" w:rsidRDefault="00F460EE" w:rsidP="00F460EE">
      <w:pPr>
        <w:numPr>
          <w:ilvl w:val="0"/>
          <w:numId w:val="2"/>
        </w:numPr>
        <w:shd w:val="clear" w:color="auto" w:fill="FFFFFF"/>
        <w:spacing w:after="0" w:line="240" w:lineRule="auto"/>
        <w:ind w:left="0"/>
        <w:jc w:val="both"/>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Удалить его из класса, отделить его от одноклассников.</w:t>
      </w:r>
    </w:p>
    <w:p w:rsidR="00F460EE" w:rsidRPr="00F460EE" w:rsidRDefault="00F460EE" w:rsidP="00F460EE">
      <w:pPr>
        <w:numPr>
          <w:ilvl w:val="0"/>
          <w:numId w:val="2"/>
        </w:numPr>
        <w:shd w:val="clear" w:color="auto" w:fill="FFFFFF"/>
        <w:spacing w:after="0" w:line="240" w:lineRule="auto"/>
        <w:ind w:left="0"/>
        <w:jc w:val="both"/>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Немедленно поставить в известность руководителей образовательного учреждения.</w:t>
      </w:r>
    </w:p>
    <w:p w:rsidR="00F460EE" w:rsidRPr="00F460EE" w:rsidRDefault="00F460EE" w:rsidP="00F460EE">
      <w:pPr>
        <w:numPr>
          <w:ilvl w:val="0"/>
          <w:numId w:val="2"/>
        </w:numPr>
        <w:shd w:val="clear" w:color="auto" w:fill="FFFFFF"/>
        <w:spacing w:after="0" w:line="240" w:lineRule="auto"/>
        <w:ind w:left="0"/>
        <w:jc w:val="both"/>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Срочно вызвать медицинского работника образовательного учреждения.</w:t>
      </w:r>
    </w:p>
    <w:p w:rsidR="00F460EE" w:rsidRPr="00F460EE" w:rsidRDefault="00F460EE" w:rsidP="00F460EE">
      <w:pPr>
        <w:numPr>
          <w:ilvl w:val="0"/>
          <w:numId w:val="2"/>
        </w:numPr>
        <w:shd w:val="clear" w:color="auto" w:fill="FFFFFF"/>
        <w:spacing w:after="0" w:line="240" w:lineRule="auto"/>
        <w:ind w:left="0"/>
        <w:jc w:val="both"/>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Известить родителей учащегося.</w:t>
      </w:r>
    </w:p>
    <w:p w:rsidR="00F460EE" w:rsidRPr="00F460EE" w:rsidRDefault="00F460EE" w:rsidP="00F460EE">
      <w:pPr>
        <w:numPr>
          <w:ilvl w:val="0"/>
          <w:numId w:val="2"/>
        </w:numPr>
        <w:shd w:val="clear" w:color="auto" w:fill="FFFFFF"/>
        <w:spacing w:after="0" w:line="240" w:lineRule="auto"/>
        <w:ind w:left="0"/>
        <w:jc w:val="both"/>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 xml:space="preserve">Нецелесообразно проводить немедленное разбирательство о причинах и обстоятельствах употребления </w:t>
      </w:r>
      <w:proofErr w:type="spellStart"/>
      <w:r w:rsidRPr="00F460EE">
        <w:rPr>
          <w:rFonts w:ascii="Arial" w:eastAsia="Times New Roman" w:hAnsi="Arial" w:cs="Arial"/>
          <w:color w:val="000000"/>
          <w:sz w:val="20"/>
          <w:szCs w:val="20"/>
          <w:lang w:eastAsia="ru-RU"/>
        </w:rPr>
        <w:t>психоактивных</w:t>
      </w:r>
      <w:proofErr w:type="spellEnd"/>
      <w:r w:rsidRPr="00F460EE">
        <w:rPr>
          <w:rFonts w:ascii="Arial" w:eastAsia="Times New Roman" w:hAnsi="Arial" w:cs="Arial"/>
          <w:color w:val="000000"/>
          <w:sz w:val="20"/>
          <w:szCs w:val="20"/>
          <w:lang w:eastAsia="ru-RU"/>
        </w:rPr>
        <w:t xml:space="preserve"> веществ. Собеседование с подростком по этому случаю следует провести после встречи с родителями и медицинским работником, то есть после получения объективной информации о возможностях и путях коррекционного вмешательства.</w:t>
      </w:r>
    </w:p>
    <w:p w:rsidR="00F460EE" w:rsidRPr="00F460EE" w:rsidRDefault="00F460EE" w:rsidP="00F460EE">
      <w:pPr>
        <w:numPr>
          <w:ilvl w:val="0"/>
          <w:numId w:val="2"/>
        </w:numPr>
        <w:shd w:val="clear" w:color="auto" w:fill="FFFFFF"/>
        <w:spacing w:after="0" w:line="240" w:lineRule="auto"/>
        <w:ind w:left="0"/>
        <w:jc w:val="both"/>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При совершении подростком в наркотическом или ином опьянении хулиганских действий, целесообразно прибегнуть к помощи правоохранительных органов.</w:t>
      </w:r>
    </w:p>
    <w:p w:rsidR="00F460EE" w:rsidRPr="00F460EE" w:rsidRDefault="00F460EE" w:rsidP="00F460EE">
      <w:pPr>
        <w:shd w:val="clear" w:color="auto" w:fill="FFFFFF"/>
        <w:spacing w:after="194" w:line="240" w:lineRule="auto"/>
        <w:ind w:firstLine="709"/>
        <w:jc w:val="both"/>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 xml:space="preserve">Учащиеся, которые были замечены в случаях употребления ПАВ, должны быть, по согласованию со школьным врачом, поставлены в медицинском кабинете на </w:t>
      </w:r>
      <w:proofErr w:type="spellStart"/>
      <w:r w:rsidRPr="00F460EE">
        <w:rPr>
          <w:rFonts w:ascii="Arial" w:eastAsia="Times New Roman" w:hAnsi="Arial" w:cs="Arial"/>
          <w:color w:val="000000"/>
          <w:sz w:val="20"/>
          <w:szCs w:val="20"/>
          <w:lang w:eastAsia="ru-RU"/>
        </w:rPr>
        <w:t>внутришкольный</w:t>
      </w:r>
      <w:proofErr w:type="spellEnd"/>
      <w:r w:rsidRPr="00F460EE">
        <w:rPr>
          <w:rFonts w:ascii="Arial" w:eastAsia="Times New Roman" w:hAnsi="Arial" w:cs="Arial"/>
          <w:color w:val="000000"/>
          <w:sz w:val="20"/>
          <w:szCs w:val="20"/>
          <w:lang w:eastAsia="ru-RU"/>
        </w:rPr>
        <w:t xml:space="preserve"> учет.  </w:t>
      </w:r>
      <w:r w:rsidRPr="00F460EE">
        <w:rPr>
          <w:rFonts w:ascii="Arial" w:eastAsia="Times New Roman" w:hAnsi="Arial" w:cs="Arial"/>
          <w:color w:val="000000"/>
          <w:sz w:val="20"/>
          <w:lang w:eastAsia="ru-RU"/>
        </w:rPr>
        <w:t> В тех случаях, когда, несмотря на проводимые профилактические меры, начинающий наркоман стал пропускать занятия, вымогать деньги у младших, группировать вокруг себя учеников из заведомо состоятельных семей, контролировать территорию вокруг школы, то в подобной ситуации необходимо учитывать следующие моменты:</w:t>
      </w:r>
    </w:p>
    <w:p w:rsidR="00F460EE" w:rsidRPr="00F460EE" w:rsidRDefault="00F460EE" w:rsidP="00F460EE">
      <w:pPr>
        <w:numPr>
          <w:ilvl w:val="0"/>
          <w:numId w:val="3"/>
        </w:numPr>
        <w:shd w:val="clear" w:color="auto" w:fill="FFFFFF"/>
        <w:spacing w:after="0" w:line="240" w:lineRule="auto"/>
        <w:ind w:left="0"/>
        <w:jc w:val="both"/>
        <w:rPr>
          <w:rFonts w:ascii="Arial" w:eastAsia="Times New Roman" w:hAnsi="Arial" w:cs="Arial"/>
          <w:color w:val="000000"/>
          <w:sz w:val="17"/>
          <w:szCs w:val="17"/>
          <w:lang w:eastAsia="ru-RU"/>
        </w:rPr>
      </w:pPr>
      <w:proofErr w:type="gramStart"/>
      <w:r w:rsidRPr="00F460EE">
        <w:rPr>
          <w:rFonts w:ascii="Arial" w:eastAsia="Times New Roman" w:hAnsi="Arial" w:cs="Arial"/>
          <w:color w:val="000000"/>
          <w:sz w:val="20"/>
          <w:szCs w:val="20"/>
          <w:lang w:eastAsia="ru-RU"/>
        </w:rPr>
        <w:lastRenderedPageBreak/>
        <w:t>Социально-профилактическая и медико-психологическая помощь, ориентированная на отдельные случаи вмешательства по отдельным детям и подросткам, без работы в микросреде, без разъединения группы наркотизирующихся несовершеннолетних практически малоэффективна, также как и временная изоляция ребенка в домашних условиях, или временное помещение в наркологический стационар, или разовое приглашение инспектора отделения профилактики правонарушений несовершеннолетних, часто используемое "с целью устрашения".</w:t>
      </w:r>
      <w:proofErr w:type="gramEnd"/>
    </w:p>
    <w:p w:rsidR="00F460EE" w:rsidRPr="00F460EE" w:rsidRDefault="00F460EE" w:rsidP="00F460EE">
      <w:pPr>
        <w:numPr>
          <w:ilvl w:val="0"/>
          <w:numId w:val="3"/>
        </w:numPr>
        <w:shd w:val="clear" w:color="auto" w:fill="FFFFFF"/>
        <w:spacing w:after="0" w:line="240" w:lineRule="auto"/>
        <w:ind w:left="0"/>
        <w:jc w:val="both"/>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 xml:space="preserve">Начинающий наркоман, несмотря на его установку оставить образовательное заведение, должен оставаться как можно дольше в школьной среде и продолжать учебу, так как это один из существенных социально-психологических факторов противодействия нарастающей </w:t>
      </w:r>
      <w:proofErr w:type="spellStart"/>
      <w:r w:rsidRPr="00F460EE">
        <w:rPr>
          <w:rFonts w:ascii="Arial" w:eastAsia="Times New Roman" w:hAnsi="Arial" w:cs="Arial"/>
          <w:color w:val="000000"/>
          <w:sz w:val="20"/>
          <w:szCs w:val="20"/>
          <w:lang w:eastAsia="ru-RU"/>
        </w:rPr>
        <w:t>дезадаптации</w:t>
      </w:r>
      <w:proofErr w:type="spellEnd"/>
      <w:r w:rsidRPr="00F460EE">
        <w:rPr>
          <w:rFonts w:ascii="Arial" w:eastAsia="Times New Roman" w:hAnsi="Arial" w:cs="Arial"/>
          <w:color w:val="000000"/>
          <w:sz w:val="20"/>
          <w:szCs w:val="20"/>
          <w:lang w:eastAsia="ru-RU"/>
        </w:rPr>
        <w:t xml:space="preserve"> подростка.</w:t>
      </w:r>
    </w:p>
    <w:p w:rsidR="00F460EE" w:rsidRPr="00F460EE" w:rsidRDefault="00F460EE" w:rsidP="00F460EE">
      <w:pPr>
        <w:numPr>
          <w:ilvl w:val="0"/>
          <w:numId w:val="3"/>
        </w:numPr>
        <w:shd w:val="clear" w:color="auto" w:fill="FFFFFF"/>
        <w:spacing w:after="0" w:line="240" w:lineRule="auto"/>
        <w:ind w:left="0"/>
        <w:jc w:val="both"/>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Профилактическая работа должна быть не только предупреждающей, но и активно направленной, а на этапе формирующейся зависимости обязательно комплексной с привлечением всех специалистов, работающих с детьми, употребляющими ПАВ. Целевыми задачами такой комплексной деятельности являются:</w:t>
      </w:r>
    </w:p>
    <w:p w:rsidR="00F460EE" w:rsidRPr="00F460EE" w:rsidRDefault="00F460EE" w:rsidP="00F460EE">
      <w:pPr>
        <w:numPr>
          <w:ilvl w:val="0"/>
          <w:numId w:val="4"/>
        </w:numPr>
        <w:shd w:val="clear" w:color="auto" w:fill="FFFFFF"/>
        <w:spacing w:after="0" w:line="240" w:lineRule="auto"/>
        <w:ind w:left="0"/>
        <w:jc w:val="both"/>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разъединение асоциальных групп, в которых практикуется постоянный прием ПАВ;</w:t>
      </w:r>
    </w:p>
    <w:p w:rsidR="00F460EE" w:rsidRPr="00F460EE" w:rsidRDefault="00F460EE" w:rsidP="00F460EE">
      <w:pPr>
        <w:numPr>
          <w:ilvl w:val="0"/>
          <w:numId w:val="4"/>
        </w:numPr>
        <w:shd w:val="clear" w:color="auto" w:fill="FFFFFF"/>
        <w:spacing w:after="0" w:line="240" w:lineRule="auto"/>
        <w:ind w:left="0"/>
        <w:jc w:val="both"/>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объединенная помощь детям социального педагога, школьного психолога, врача, специалистов комиссии по делам несовершеннолетних и др. в преодолении формирующейся зависимости и отклонений в поведении;</w:t>
      </w:r>
    </w:p>
    <w:p w:rsidR="00F460EE" w:rsidRPr="00F460EE" w:rsidRDefault="00F460EE" w:rsidP="00F460EE">
      <w:pPr>
        <w:numPr>
          <w:ilvl w:val="0"/>
          <w:numId w:val="4"/>
        </w:numPr>
        <w:shd w:val="clear" w:color="auto" w:fill="FFFFFF"/>
        <w:spacing w:after="0" w:line="240" w:lineRule="auto"/>
        <w:ind w:left="0"/>
        <w:jc w:val="both"/>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восстановление школьного статуса ребенка, бросившего прием ПАВ с коррекцией возникших у него пробелов в обучении, воспитании и развитии.</w:t>
      </w:r>
    </w:p>
    <w:p w:rsidR="00F460EE" w:rsidRPr="00F460EE" w:rsidRDefault="00F460EE" w:rsidP="00F460EE">
      <w:pPr>
        <w:shd w:val="clear" w:color="auto" w:fill="FFFFFF"/>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4"/>
          <w:szCs w:val="24"/>
          <w:lang w:eastAsia="ru-RU"/>
        </w:rPr>
        <w:t>Что делать родителям?</w:t>
      </w:r>
    </w:p>
    <w:p w:rsidR="00F460EE" w:rsidRPr="00F460EE" w:rsidRDefault="00F460EE" w:rsidP="00F460EE">
      <w:pPr>
        <w:numPr>
          <w:ilvl w:val="0"/>
          <w:numId w:val="5"/>
        </w:numPr>
        <w:shd w:val="clear" w:color="auto" w:fill="FFFFFF"/>
        <w:spacing w:after="0" w:line="240" w:lineRule="auto"/>
        <w:ind w:left="0"/>
        <w:jc w:val="both"/>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Обсудить возникшую проблему на семейном совете.</w:t>
      </w:r>
    </w:p>
    <w:p w:rsidR="00F460EE" w:rsidRPr="00F460EE" w:rsidRDefault="00F460EE" w:rsidP="00F460EE">
      <w:pPr>
        <w:numPr>
          <w:ilvl w:val="0"/>
          <w:numId w:val="6"/>
        </w:numPr>
        <w:shd w:val="clear" w:color="auto" w:fill="FFFFFF"/>
        <w:spacing w:after="0" w:line="240" w:lineRule="auto"/>
        <w:ind w:left="0"/>
        <w:jc w:val="both"/>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 xml:space="preserve">Поговорить с ребенком, избегая угроз и </w:t>
      </w:r>
      <w:proofErr w:type="gramStart"/>
      <w:r w:rsidRPr="00F460EE">
        <w:rPr>
          <w:rFonts w:ascii="Arial" w:eastAsia="Times New Roman" w:hAnsi="Arial" w:cs="Arial"/>
          <w:color w:val="000000"/>
          <w:sz w:val="20"/>
          <w:szCs w:val="20"/>
          <w:lang w:eastAsia="ru-RU"/>
        </w:rPr>
        <w:t>применения</w:t>
      </w:r>
      <w:proofErr w:type="gramEnd"/>
      <w:r w:rsidRPr="00F460EE">
        <w:rPr>
          <w:rFonts w:ascii="Arial" w:eastAsia="Times New Roman" w:hAnsi="Arial" w:cs="Arial"/>
          <w:color w:val="000000"/>
          <w:sz w:val="20"/>
          <w:szCs w:val="20"/>
          <w:lang w:eastAsia="ru-RU"/>
        </w:rPr>
        <w:t xml:space="preserve"> физических мер наказания (техники доверительного общения).</w:t>
      </w:r>
    </w:p>
    <w:p w:rsidR="00F460EE" w:rsidRPr="00F460EE" w:rsidRDefault="00F460EE" w:rsidP="00F460EE">
      <w:pPr>
        <w:numPr>
          <w:ilvl w:val="0"/>
          <w:numId w:val="6"/>
        </w:numPr>
        <w:shd w:val="clear" w:color="auto" w:fill="FFFFFF"/>
        <w:spacing w:after="0" w:line="240" w:lineRule="auto"/>
        <w:ind w:left="0"/>
        <w:jc w:val="both"/>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 xml:space="preserve">Постараться создать доверительную обстановку – помочь ребенку рассказать о своем пристрастии </w:t>
      </w:r>
      <w:proofErr w:type="gramStart"/>
      <w:r w:rsidRPr="00F460EE">
        <w:rPr>
          <w:rFonts w:ascii="Arial" w:eastAsia="Times New Roman" w:hAnsi="Arial" w:cs="Arial"/>
          <w:color w:val="000000"/>
          <w:sz w:val="20"/>
          <w:szCs w:val="20"/>
          <w:lang w:eastAsia="ru-RU"/>
        </w:rPr>
        <w:t>к</w:t>
      </w:r>
      <w:proofErr w:type="gramEnd"/>
      <w:r w:rsidRPr="00F460EE">
        <w:rPr>
          <w:rFonts w:ascii="Arial" w:eastAsia="Times New Roman" w:hAnsi="Arial" w:cs="Arial"/>
          <w:color w:val="000000"/>
          <w:sz w:val="20"/>
          <w:szCs w:val="20"/>
          <w:lang w:eastAsia="ru-RU"/>
        </w:rPr>
        <w:t xml:space="preserve"> ПАВ.</w:t>
      </w:r>
    </w:p>
    <w:p w:rsidR="00F460EE" w:rsidRPr="00F460EE" w:rsidRDefault="00F460EE" w:rsidP="00F460EE">
      <w:pPr>
        <w:numPr>
          <w:ilvl w:val="0"/>
          <w:numId w:val="6"/>
        </w:numPr>
        <w:shd w:val="clear" w:color="auto" w:fill="FFFFFF"/>
        <w:spacing w:after="0" w:line="240" w:lineRule="auto"/>
        <w:ind w:left="0"/>
        <w:jc w:val="both"/>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Объяснить опасность употребления ПАВ.</w:t>
      </w:r>
    </w:p>
    <w:p w:rsidR="00F460EE" w:rsidRPr="00F460EE" w:rsidRDefault="00F460EE" w:rsidP="00F460EE">
      <w:pPr>
        <w:numPr>
          <w:ilvl w:val="0"/>
          <w:numId w:val="6"/>
        </w:numPr>
        <w:shd w:val="clear" w:color="auto" w:fill="FFFFFF"/>
        <w:spacing w:after="0" w:line="240" w:lineRule="auto"/>
        <w:ind w:left="0"/>
        <w:jc w:val="both"/>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Убедить в необходимости обследоваться, установить диагноз и возможные сопутствующие заболевания.</w:t>
      </w:r>
    </w:p>
    <w:p w:rsidR="00F460EE" w:rsidRPr="00F460EE" w:rsidRDefault="00F460EE" w:rsidP="00F460EE">
      <w:pPr>
        <w:numPr>
          <w:ilvl w:val="0"/>
          <w:numId w:val="7"/>
        </w:numPr>
        <w:shd w:val="clear" w:color="auto" w:fill="FFFFFF"/>
        <w:spacing w:after="0" w:line="240" w:lineRule="auto"/>
        <w:ind w:left="0"/>
        <w:jc w:val="both"/>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Отвести ребенка к специалистам в области наркологии для оказания лечебной, психотерапевтической и реабилитационной помощи.</w:t>
      </w:r>
    </w:p>
    <w:p w:rsidR="00F460EE" w:rsidRPr="00F460EE" w:rsidRDefault="00F460EE" w:rsidP="00F460EE">
      <w:pPr>
        <w:numPr>
          <w:ilvl w:val="0"/>
          <w:numId w:val="7"/>
        </w:numPr>
        <w:shd w:val="clear" w:color="auto" w:fill="FFFFFF"/>
        <w:spacing w:after="0" w:line="240" w:lineRule="auto"/>
        <w:ind w:left="0"/>
        <w:jc w:val="both"/>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 xml:space="preserve">Обеспечить постоянный </w:t>
      </w:r>
      <w:proofErr w:type="gramStart"/>
      <w:r w:rsidRPr="00F460EE">
        <w:rPr>
          <w:rFonts w:ascii="Arial" w:eastAsia="Times New Roman" w:hAnsi="Arial" w:cs="Arial"/>
          <w:color w:val="000000"/>
          <w:sz w:val="20"/>
          <w:szCs w:val="20"/>
          <w:lang w:eastAsia="ru-RU"/>
        </w:rPr>
        <w:t>контроль за</w:t>
      </w:r>
      <w:proofErr w:type="gramEnd"/>
      <w:r w:rsidRPr="00F460EE">
        <w:rPr>
          <w:rFonts w:ascii="Arial" w:eastAsia="Times New Roman" w:hAnsi="Arial" w:cs="Arial"/>
          <w:color w:val="000000"/>
          <w:sz w:val="20"/>
          <w:szCs w:val="20"/>
          <w:lang w:eastAsia="ru-RU"/>
        </w:rPr>
        <w:t xml:space="preserve"> поведением ребенка, постараться убедить его в необходимости быть ответственным за свое состояние здоровью (модель изменения поведения).</w:t>
      </w:r>
    </w:p>
    <w:p w:rsidR="00F460EE" w:rsidRPr="00F460EE" w:rsidRDefault="00F460EE" w:rsidP="00F460EE">
      <w:pPr>
        <w:numPr>
          <w:ilvl w:val="0"/>
          <w:numId w:val="7"/>
        </w:numPr>
        <w:shd w:val="clear" w:color="auto" w:fill="FFFFFF"/>
        <w:spacing w:after="0" w:line="240" w:lineRule="auto"/>
        <w:ind w:left="0"/>
        <w:jc w:val="both"/>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Переговорить с классным руководителем, стараться найти понимание и поддержку в осуществлении вторичных и третичных профилактических мероприятий (предотвращение повторных случаев употребления ПАВ, срывов и рецидивов заболевания).</w:t>
      </w:r>
    </w:p>
    <w:p w:rsidR="00F460EE" w:rsidRPr="00F460EE" w:rsidRDefault="00F460EE" w:rsidP="00F460EE">
      <w:pPr>
        <w:numPr>
          <w:ilvl w:val="0"/>
          <w:numId w:val="7"/>
        </w:numPr>
        <w:shd w:val="clear" w:color="auto" w:fill="FFFFFF"/>
        <w:spacing w:after="0" w:line="240" w:lineRule="auto"/>
        <w:ind w:left="0"/>
        <w:jc w:val="both"/>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Привлекать ребенка к различным спортивным и культурно-массовым мероприятиям.</w:t>
      </w:r>
    </w:p>
    <w:p w:rsidR="00F460EE" w:rsidRPr="00F460EE" w:rsidRDefault="00F460EE" w:rsidP="00F460EE">
      <w:pPr>
        <w:numPr>
          <w:ilvl w:val="0"/>
          <w:numId w:val="7"/>
        </w:numPr>
        <w:shd w:val="clear" w:color="auto" w:fill="FFFFFF"/>
        <w:spacing w:after="0" w:line="240" w:lineRule="auto"/>
        <w:ind w:left="0"/>
        <w:jc w:val="both"/>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Быть внимательным к поведению друзей и знакомых ребенка, понимая их возможное отрицательное или положительное влияние.</w:t>
      </w:r>
    </w:p>
    <w:p w:rsidR="00F460EE" w:rsidRPr="00F460EE" w:rsidRDefault="00F460EE" w:rsidP="00F460EE">
      <w:pPr>
        <w:shd w:val="clear" w:color="auto" w:fill="FFFFFF"/>
        <w:spacing w:after="194"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4"/>
          <w:szCs w:val="24"/>
          <w:lang w:eastAsia="ru-RU"/>
        </w:rPr>
        <w:t>4.ОТВЕТСТВЕННОСТЬ НЕСОВЕРШЕННОЛЕТНИХ ЗА ХРАНЕНИЕ И УПОТРЕБЛЕНИЕ НАРКОТИЧЕСКИХ СРЕДСТВ ИЛИ ПСИХОТРОПНЫХ ВЕЩЕСТВ</w:t>
      </w:r>
    </w:p>
    <w:p w:rsidR="00F460EE" w:rsidRPr="00F460EE" w:rsidRDefault="00F460EE" w:rsidP="00F460EE">
      <w:pPr>
        <w:shd w:val="clear" w:color="auto" w:fill="FFFFFF"/>
        <w:spacing w:after="194" w:line="240" w:lineRule="auto"/>
        <w:ind w:firstLine="709"/>
        <w:jc w:val="both"/>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Выделение в Уголовном кодексе самостоятельного раздела об уголовной ответственности несовершеннолетних обусловлено социально - психологическими особенностями лиц от 14 до 18 лет, совершающих преступления.</w:t>
      </w:r>
    </w:p>
    <w:p w:rsidR="00F460EE" w:rsidRPr="00F460EE" w:rsidRDefault="00F460EE" w:rsidP="00F460EE">
      <w:pPr>
        <w:shd w:val="clear" w:color="auto" w:fill="FFFFFF"/>
        <w:spacing w:after="194" w:line="240" w:lineRule="auto"/>
        <w:ind w:firstLine="709"/>
        <w:jc w:val="both"/>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 xml:space="preserve">Особенности уголовной ответственности и наказания несовершеннолетних призваны максимально </w:t>
      </w:r>
      <w:proofErr w:type="gramStart"/>
      <w:r w:rsidRPr="00F460EE">
        <w:rPr>
          <w:rFonts w:ascii="Arial" w:eastAsia="Times New Roman" w:hAnsi="Arial" w:cs="Arial"/>
          <w:color w:val="000000"/>
          <w:sz w:val="20"/>
          <w:szCs w:val="20"/>
          <w:lang w:eastAsia="ru-RU"/>
        </w:rPr>
        <w:t>содействовать</w:t>
      </w:r>
      <w:proofErr w:type="gramEnd"/>
      <w:r w:rsidRPr="00F460EE">
        <w:rPr>
          <w:rFonts w:ascii="Arial" w:eastAsia="Times New Roman" w:hAnsi="Arial" w:cs="Arial"/>
          <w:color w:val="000000"/>
          <w:sz w:val="20"/>
          <w:szCs w:val="20"/>
          <w:lang w:eastAsia="ru-RU"/>
        </w:rPr>
        <w:t xml:space="preserve"> достижению целей уголовной ответственности, влиять на несовершеннолетних путем применения к ним специфических по сравнению с взрослыми мер </w:t>
      </w:r>
      <w:proofErr w:type="spellStart"/>
      <w:r w:rsidRPr="00F460EE">
        <w:rPr>
          <w:rFonts w:ascii="Arial" w:eastAsia="Times New Roman" w:hAnsi="Arial" w:cs="Arial"/>
          <w:color w:val="000000"/>
          <w:sz w:val="20"/>
          <w:szCs w:val="20"/>
          <w:lang w:eastAsia="ru-RU"/>
        </w:rPr>
        <w:t>психолого</w:t>
      </w:r>
      <w:proofErr w:type="spellEnd"/>
      <w:r w:rsidRPr="00F460EE">
        <w:rPr>
          <w:rFonts w:ascii="Arial" w:eastAsia="Times New Roman" w:hAnsi="Arial" w:cs="Arial"/>
          <w:color w:val="000000"/>
          <w:sz w:val="20"/>
          <w:szCs w:val="20"/>
          <w:lang w:eastAsia="ru-RU"/>
        </w:rPr>
        <w:t xml:space="preserve"> - педагогического характера.</w:t>
      </w:r>
    </w:p>
    <w:p w:rsidR="00F460EE" w:rsidRPr="00F460EE" w:rsidRDefault="00F460EE" w:rsidP="00F460EE">
      <w:pPr>
        <w:shd w:val="clear" w:color="auto" w:fill="FFFFFF"/>
        <w:spacing w:after="194" w:line="240" w:lineRule="auto"/>
        <w:ind w:firstLine="709"/>
        <w:jc w:val="both"/>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 xml:space="preserve">По общему правилу уголовная ответственность наступает по достижению 16 лет. Однако, в отдельных случаях, предусмотренных </w:t>
      </w:r>
      <w:proofErr w:type="gramStart"/>
      <w:r w:rsidRPr="00F460EE">
        <w:rPr>
          <w:rFonts w:ascii="Arial" w:eastAsia="Times New Roman" w:hAnsi="Arial" w:cs="Arial"/>
          <w:color w:val="000000"/>
          <w:sz w:val="20"/>
          <w:szCs w:val="20"/>
          <w:lang w:eastAsia="ru-RU"/>
        </w:rPr>
        <w:t>ч</w:t>
      </w:r>
      <w:proofErr w:type="gramEnd"/>
      <w:r w:rsidRPr="00F460EE">
        <w:rPr>
          <w:rFonts w:ascii="Arial" w:eastAsia="Times New Roman" w:hAnsi="Arial" w:cs="Arial"/>
          <w:color w:val="000000"/>
          <w:sz w:val="20"/>
          <w:szCs w:val="20"/>
          <w:lang w:eastAsia="ru-RU"/>
        </w:rPr>
        <w:t>.2 ст.20 УК, ответственность наступает с 14 лет. Так, лицо совершившее "хищение либо вымогательство наркотических   средств или психотропных веществ" (ст.229.) подлежит уголовному наказанию с 14 лет, а такое преступление, как "незаконное изготовление, приобретение, хранение</w:t>
      </w:r>
      <w:proofErr w:type="gramStart"/>
      <w:r w:rsidRPr="00F460EE">
        <w:rPr>
          <w:rFonts w:ascii="Arial" w:eastAsia="Times New Roman" w:hAnsi="Arial" w:cs="Arial"/>
          <w:color w:val="000000"/>
          <w:sz w:val="20"/>
          <w:szCs w:val="20"/>
          <w:lang w:eastAsia="ru-RU"/>
        </w:rPr>
        <w:t xml:space="preserve"> ,</w:t>
      </w:r>
      <w:proofErr w:type="gramEnd"/>
      <w:r w:rsidRPr="00F460EE">
        <w:rPr>
          <w:rFonts w:ascii="Arial" w:eastAsia="Times New Roman" w:hAnsi="Arial" w:cs="Arial"/>
          <w:color w:val="000000"/>
          <w:sz w:val="20"/>
          <w:szCs w:val="20"/>
          <w:lang w:eastAsia="ru-RU"/>
        </w:rPr>
        <w:t xml:space="preserve"> перевозка, пересылка либо сбыт   наркотических   средств или психотропных веществ" (ст.228) подлежит уголовной ответственности с 16 лет.</w:t>
      </w:r>
    </w:p>
    <w:p w:rsidR="00F460EE" w:rsidRPr="00F460EE" w:rsidRDefault="00F460EE" w:rsidP="00F460EE">
      <w:pPr>
        <w:shd w:val="clear" w:color="auto" w:fill="FFFFFF"/>
        <w:spacing w:after="194" w:line="240" w:lineRule="auto"/>
        <w:ind w:firstLine="709"/>
        <w:jc w:val="both"/>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 xml:space="preserve">Отличительным признаком преступлений, предусмотренных ст. 228 и ст.229 УК является предмет посягательства: наркотические   средства и психотропные вещества. </w:t>
      </w:r>
      <w:proofErr w:type="gramStart"/>
      <w:r w:rsidRPr="00F460EE">
        <w:rPr>
          <w:rFonts w:ascii="Arial" w:eastAsia="Times New Roman" w:hAnsi="Arial" w:cs="Arial"/>
          <w:color w:val="000000"/>
          <w:sz w:val="20"/>
          <w:szCs w:val="20"/>
          <w:lang w:eastAsia="ru-RU"/>
        </w:rPr>
        <w:t xml:space="preserve">Наркотическими   средствами признаются определенные вещества растительного или синтетического происхождения, лекарственные препараты, содержащие наркотические вещества, которые </w:t>
      </w:r>
      <w:r w:rsidRPr="00F460EE">
        <w:rPr>
          <w:rFonts w:ascii="Arial" w:eastAsia="Times New Roman" w:hAnsi="Arial" w:cs="Arial"/>
          <w:color w:val="000000"/>
          <w:sz w:val="20"/>
          <w:szCs w:val="20"/>
          <w:lang w:eastAsia="ru-RU"/>
        </w:rPr>
        <w:lastRenderedPageBreak/>
        <w:t>оказывают специфическое (стимулирующие, возбуждающее, угнетающее, галлюциногенное) воздействие на центральную нервную систему (ЦНС).</w:t>
      </w:r>
      <w:proofErr w:type="gramEnd"/>
    </w:p>
    <w:p w:rsidR="00F460EE" w:rsidRPr="00F460EE" w:rsidRDefault="00F460EE" w:rsidP="00F460EE">
      <w:pPr>
        <w:shd w:val="clear" w:color="auto" w:fill="FFFFFF"/>
        <w:spacing w:after="194" w:line="240" w:lineRule="auto"/>
        <w:ind w:firstLine="709"/>
        <w:jc w:val="both"/>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Под психотропными веществами понимаются природные или синтетические вещества, оказывающие стимулирующее или депрессивное воздействие на ЦНС человека.</w:t>
      </w:r>
    </w:p>
    <w:p w:rsidR="00F460EE" w:rsidRPr="00F460EE" w:rsidRDefault="00F460EE" w:rsidP="00F460EE">
      <w:pPr>
        <w:shd w:val="clear" w:color="auto" w:fill="FFFFFF"/>
        <w:spacing w:after="194" w:line="240" w:lineRule="auto"/>
        <w:ind w:firstLine="709"/>
        <w:jc w:val="both"/>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При расследовании и судебном рассмотрении дел указанной категории необходимо располагать заключением биологической или химической экспертизы об отнесении тех или иных объектов к наркотикам либо психотропным веществам.</w:t>
      </w:r>
    </w:p>
    <w:p w:rsidR="00F460EE" w:rsidRPr="00F460EE" w:rsidRDefault="00F460EE" w:rsidP="00F460EE">
      <w:pPr>
        <w:shd w:val="clear" w:color="auto" w:fill="FFFFFF"/>
        <w:spacing w:after="194" w:line="240" w:lineRule="auto"/>
        <w:ind w:firstLine="709"/>
        <w:jc w:val="both"/>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Статья 228. Незаконное изготовление, приобретение, хранение, перевозка, пересылка либо сбыт   наркотических   средств или психотропных веществ может быть вменена виновному лишь при условии незаконного приобретения или хранения   наркотических   средств или наркотических веще</w:t>
      </w:r>
      <w:proofErr w:type="gramStart"/>
      <w:r w:rsidRPr="00F460EE">
        <w:rPr>
          <w:rFonts w:ascii="Arial" w:eastAsia="Times New Roman" w:hAnsi="Arial" w:cs="Arial"/>
          <w:color w:val="000000"/>
          <w:sz w:val="20"/>
          <w:szCs w:val="20"/>
          <w:lang w:eastAsia="ru-RU"/>
        </w:rPr>
        <w:t>ств в кр</w:t>
      </w:r>
      <w:proofErr w:type="gramEnd"/>
      <w:r w:rsidRPr="00F460EE">
        <w:rPr>
          <w:rFonts w:ascii="Arial" w:eastAsia="Times New Roman" w:hAnsi="Arial" w:cs="Arial"/>
          <w:color w:val="000000"/>
          <w:sz w:val="20"/>
          <w:szCs w:val="20"/>
          <w:lang w:eastAsia="ru-RU"/>
        </w:rPr>
        <w:t>упном размере.</w:t>
      </w:r>
    </w:p>
    <w:p w:rsidR="00F460EE" w:rsidRPr="00F460EE" w:rsidRDefault="00F460EE" w:rsidP="00F460EE">
      <w:pPr>
        <w:shd w:val="clear" w:color="auto" w:fill="FFFFFF"/>
        <w:spacing w:after="194" w:line="240" w:lineRule="auto"/>
        <w:ind w:firstLine="709"/>
        <w:jc w:val="both"/>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К крупным размерам отнесены наркотические   средства в следующих количествах: марихуана высушенная - от 0,1 до 500 г., гашиш (</w:t>
      </w:r>
      <w:proofErr w:type="spellStart"/>
      <w:r w:rsidRPr="00F460EE">
        <w:rPr>
          <w:rFonts w:ascii="Arial" w:eastAsia="Times New Roman" w:hAnsi="Arial" w:cs="Arial"/>
          <w:color w:val="000000"/>
          <w:sz w:val="20"/>
          <w:szCs w:val="20"/>
          <w:lang w:eastAsia="ru-RU"/>
        </w:rPr>
        <w:t>анаша</w:t>
      </w:r>
      <w:proofErr w:type="spellEnd"/>
      <w:r w:rsidRPr="00F460EE">
        <w:rPr>
          <w:rFonts w:ascii="Arial" w:eastAsia="Times New Roman" w:hAnsi="Arial" w:cs="Arial"/>
          <w:color w:val="000000"/>
          <w:sz w:val="20"/>
          <w:szCs w:val="20"/>
          <w:lang w:eastAsia="ru-RU"/>
        </w:rPr>
        <w:t xml:space="preserve">) от 0,1 до 100 г., гашишное масло от 0,05 до 50 г., опий от 0,1 до 10 г., маковая </w:t>
      </w:r>
      <w:proofErr w:type="gramStart"/>
      <w:r w:rsidRPr="00F460EE">
        <w:rPr>
          <w:rFonts w:ascii="Arial" w:eastAsia="Times New Roman" w:hAnsi="Arial" w:cs="Arial"/>
          <w:color w:val="000000"/>
          <w:sz w:val="20"/>
          <w:szCs w:val="20"/>
          <w:lang w:eastAsia="ru-RU"/>
        </w:rPr>
        <w:t>солома</w:t>
      </w:r>
      <w:proofErr w:type="gramEnd"/>
      <w:r w:rsidRPr="00F460EE">
        <w:rPr>
          <w:rFonts w:ascii="Arial" w:eastAsia="Times New Roman" w:hAnsi="Arial" w:cs="Arial"/>
          <w:color w:val="000000"/>
          <w:sz w:val="20"/>
          <w:szCs w:val="20"/>
          <w:lang w:eastAsia="ru-RU"/>
        </w:rPr>
        <w:t xml:space="preserve"> высушенная от 0,2 до 250 г., морфин от 0,01 до 1г., героин до 0,005, кокаин от 0,01 до 1 г.</w:t>
      </w:r>
    </w:p>
    <w:p w:rsidR="00F460EE" w:rsidRPr="00F460EE" w:rsidRDefault="00F460EE" w:rsidP="00F460EE">
      <w:pPr>
        <w:shd w:val="clear" w:color="auto" w:fill="FFFFFF"/>
        <w:spacing w:after="194" w:line="240" w:lineRule="auto"/>
        <w:jc w:val="both"/>
        <w:rPr>
          <w:rFonts w:ascii="Arial" w:eastAsia="Times New Roman" w:hAnsi="Arial" w:cs="Arial"/>
          <w:color w:val="000000"/>
          <w:sz w:val="17"/>
          <w:szCs w:val="17"/>
          <w:lang w:eastAsia="ru-RU"/>
        </w:rPr>
      </w:pPr>
      <w:r w:rsidRPr="00F460EE">
        <w:rPr>
          <w:rFonts w:ascii="Arial" w:eastAsia="Times New Roman" w:hAnsi="Arial" w:cs="Arial"/>
          <w:color w:val="000000"/>
          <w:sz w:val="24"/>
          <w:szCs w:val="24"/>
          <w:lang w:eastAsia="ru-RU"/>
        </w:rPr>
        <w:t>Это надо знать</w:t>
      </w:r>
    </w:p>
    <w:p w:rsidR="00F460EE" w:rsidRPr="00F460EE" w:rsidRDefault="00F460EE" w:rsidP="00F460EE">
      <w:pPr>
        <w:shd w:val="clear" w:color="auto" w:fill="FFFFFF"/>
        <w:spacing w:after="194" w:line="240" w:lineRule="auto"/>
        <w:ind w:firstLine="709"/>
        <w:jc w:val="both"/>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Незаконное приобретение или хранение без цели сбыта   наркотических   средств или психотропных веще</w:t>
      </w:r>
      <w:proofErr w:type="gramStart"/>
      <w:r w:rsidRPr="00F460EE">
        <w:rPr>
          <w:rFonts w:ascii="Arial" w:eastAsia="Times New Roman" w:hAnsi="Arial" w:cs="Arial"/>
          <w:color w:val="000000"/>
          <w:sz w:val="20"/>
          <w:szCs w:val="20"/>
          <w:lang w:eastAsia="ru-RU"/>
        </w:rPr>
        <w:t>ств в кр</w:t>
      </w:r>
      <w:proofErr w:type="gramEnd"/>
      <w:r w:rsidRPr="00F460EE">
        <w:rPr>
          <w:rFonts w:ascii="Arial" w:eastAsia="Times New Roman" w:hAnsi="Arial" w:cs="Arial"/>
          <w:color w:val="000000"/>
          <w:sz w:val="20"/>
          <w:szCs w:val="20"/>
          <w:lang w:eastAsia="ru-RU"/>
        </w:rPr>
        <w:t>упном размере - наказывается лишением свободы на срок до трех лет.</w:t>
      </w:r>
    </w:p>
    <w:p w:rsidR="00F460EE" w:rsidRPr="00F460EE" w:rsidRDefault="00F460EE" w:rsidP="00F460EE">
      <w:pPr>
        <w:shd w:val="clear" w:color="auto" w:fill="FFFFFF"/>
        <w:spacing w:after="194" w:line="240" w:lineRule="auto"/>
        <w:ind w:firstLine="709"/>
        <w:jc w:val="both"/>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Незаконные приобретение или хранение в целях сбыта, изготовление, переработка, перевозка, пересылка либо сбыт   наркотических   средств или психотропных веществ - наказывается лишением свободы на срок от трех до семи лет с конфискацией имущества или без таковой. Те же деяния совершенные: группой лиц по предварительному сговору; неоднократно; в отношении наркотических   средств или психотропных веще</w:t>
      </w:r>
      <w:proofErr w:type="gramStart"/>
      <w:r w:rsidRPr="00F460EE">
        <w:rPr>
          <w:rFonts w:ascii="Arial" w:eastAsia="Times New Roman" w:hAnsi="Arial" w:cs="Arial"/>
          <w:color w:val="000000"/>
          <w:sz w:val="20"/>
          <w:szCs w:val="20"/>
          <w:lang w:eastAsia="ru-RU"/>
        </w:rPr>
        <w:t>ств в кр</w:t>
      </w:r>
      <w:proofErr w:type="gramEnd"/>
      <w:r w:rsidRPr="00F460EE">
        <w:rPr>
          <w:rFonts w:ascii="Arial" w:eastAsia="Times New Roman" w:hAnsi="Arial" w:cs="Arial"/>
          <w:color w:val="000000"/>
          <w:sz w:val="20"/>
          <w:szCs w:val="20"/>
          <w:lang w:eastAsia="ru-RU"/>
        </w:rPr>
        <w:t>упном размере, - наказываются лишением свободы на срок от пяти до десяти лет с конфискацией имущества или без таковой.</w:t>
      </w:r>
    </w:p>
    <w:p w:rsidR="00F460EE" w:rsidRPr="00F460EE" w:rsidRDefault="00F460EE" w:rsidP="00F460EE">
      <w:pPr>
        <w:shd w:val="clear" w:color="auto" w:fill="FFFFFF"/>
        <w:spacing w:after="194" w:line="240" w:lineRule="auto"/>
        <w:ind w:firstLine="709"/>
        <w:jc w:val="both"/>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Преступления, совершенные организованной группой либо в отношении наркотических   средств или психотропных веществ в особо крупном размере, - наказываются лишением свободы на срок от семи до пятнадцати лет с конфискацией имущества.</w:t>
      </w:r>
    </w:p>
    <w:p w:rsidR="00F460EE" w:rsidRPr="00F460EE" w:rsidRDefault="00F460EE" w:rsidP="00F460EE">
      <w:pPr>
        <w:shd w:val="clear" w:color="auto" w:fill="FFFFFF"/>
        <w:spacing w:after="194" w:line="240" w:lineRule="auto"/>
        <w:ind w:firstLine="709"/>
        <w:jc w:val="both"/>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Незаконным приобретением наркотических   средств или психотропных веще</w:t>
      </w:r>
      <w:proofErr w:type="gramStart"/>
      <w:r w:rsidRPr="00F460EE">
        <w:rPr>
          <w:rFonts w:ascii="Arial" w:eastAsia="Times New Roman" w:hAnsi="Arial" w:cs="Arial"/>
          <w:color w:val="000000"/>
          <w:sz w:val="20"/>
          <w:szCs w:val="20"/>
          <w:lang w:eastAsia="ru-RU"/>
        </w:rPr>
        <w:t>ств сл</w:t>
      </w:r>
      <w:proofErr w:type="gramEnd"/>
      <w:r w:rsidRPr="00F460EE">
        <w:rPr>
          <w:rFonts w:ascii="Arial" w:eastAsia="Times New Roman" w:hAnsi="Arial" w:cs="Arial"/>
          <w:color w:val="000000"/>
          <w:sz w:val="20"/>
          <w:szCs w:val="20"/>
          <w:lang w:eastAsia="ru-RU"/>
        </w:rPr>
        <w:t xml:space="preserve">едует считать их покупку, получение в обмен на другие товары и вещи, в уплату долга, взаймы или в дар, присвоение найденного, сбор дикорастущих конопли или мака, или их частей, а также остатков неохраняемых посевов </w:t>
      </w:r>
      <w:proofErr w:type="spellStart"/>
      <w:r w:rsidRPr="00F460EE">
        <w:rPr>
          <w:rFonts w:ascii="Arial" w:eastAsia="Times New Roman" w:hAnsi="Arial" w:cs="Arial"/>
          <w:color w:val="000000"/>
          <w:sz w:val="20"/>
          <w:szCs w:val="20"/>
          <w:lang w:eastAsia="ru-RU"/>
        </w:rPr>
        <w:t>наркосодержащих</w:t>
      </w:r>
      <w:proofErr w:type="spellEnd"/>
      <w:r w:rsidRPr="00F460EE">
        <w:rPr>
          <w:rFonts w:ascii="Arial" w:eastAsia="Times New Roman" w:hAnsi="Arial" w:cs="Arial"/>
          <w:color w:val="000000"/>
          <w:sz w:val="20"/>
          <w:szCs w:val="20"/>
          <w:lang w:eastAsia="ru-RU"/>
        </w:rPr>
        <w:t xml:space="preserve"> растений после завершения их уборки.</w:t>
      </w:r>
    </w:p>
    <w:p w:rsidR="00F460EE" w:rsidRPr="00F460EE" w:rsidRDefault="00F460EE" w:rsidP="00F460EE">
      <w:pPr>
        <w:shd w:val="clear" w:color="auto" w:fill="FFFFFF"/>
        <w:spacing w:after="194" w:line="240" w:lineRule="auto"/>
        <w:ind w:firstLine="709"/>
        <w:jc w:val="both"/>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Под незаконным хранением   наркотических   средств или психотропным веще</w:t>
      </w:r>
      <w:proofErr w:type="gramStart"/>
      <w:r w:rsidRPr="00F460EE">
        <w:rPr>
          <w:rFonts w:ascii="Arial" w:eastAsia="Times New Roman" w:hAnsi="Arial" w:cs="Arial"/>
          <w:color w:val="000000"/>
          <w:sz w:val="20"/>
          <w:szCs w:val="20"/>
          <w:lang w:eastAsia="ru-RU"/>
        </w:rPr>
        <w:t>ств сл</w:t>
      </w:r>
      <w:proofErr w:type="gramEnd"/>
      <w:r w:rsidRPr="00F460EE">
        <w:rPr>
          <w:rFonts w:ascii="Arial" w:eastAsia="Times New Roman" w:hAnsi="Arial" w:cs="Arial"/>
          <w:color w:val="000000"/>
          <w:sz w:val="20"/>
          <w:szCs w:val="20"/>
          <w:lang w:eastAsia="ru-RU"/>
        </w:rPr>
        <w:t>едует понимать фактическое обладание наркотическими   средствами или психотропными веществами лицом, не имеющим на это прав, независимо от места их нахождения и продолжительности времени хранения.</w:t>
      </w:r>
    </w:p>
    <w:p w:rsidR="00F460EE" w:rsidRPr="00F460EE" w:rsidRDefault="00F460EE" w:rsidP="00F460EE">
      <w:pPr>
        <w:shd w:val="clear" w:color="auto" w:fill="FFFFFF"/>
        <w:spacing w:after="194" w:line="240" w:lineRule="auto"/>
        <w:ind w:firstLine="709"/>
        <w:jc w:val="both"/>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Незаконная перевозка заключается в перемещении наркотических   средств и психотропных веществ из одного места в другое любым видом транспорта, независимо от способа транспортировки и места хранения незаконно перемещаемых средств или веществ.</w:t>
      </w:r>
    </w:p>
    <w:p w:rsidR="00F460EE" w:rsidRPr="00F460EE" w:rsidRDefault="00F460EE" w:rsidP="00F460EE">
      <w:pPr>
        <w:shd w:val="clear" w:color="auto" w:fill="FFFFFF"/>
        <w:spacing w:after="194" w:line="240" w:lineRule="auto"/>
        <w:ind w:firstLine="709"/>
        <w:jc w:val="both"/>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Переноска же наркотических веществ должна рассматриваться в качестве разновидности их хранения. Перевозка может совершаться не только владельцем, но и другими лицами, получившими их на временное хранение.</w:t>
      </w:r>
    </w:p>
    <w:p w:rsidR="00F460EE" w:rsidRPr="00F460EE" w:rsidRDefault="00F460EE" w:rsidP="00F460EE">
      <w:pPr>
        <w:shd w:val="clear" w:color="auto" w:fill="FFFFFF"/>
        <w:spacing w:after="194" w:line="240" w:lineRule="auto"/>
        <w:ind w:firstLine="709"/>
        <w:jc w:val="both"/>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Незаконная пересылка наркотических   средств или психотропных веществ заключается в их отправке из одного места в другое по почте или багажом, а также путем использования животных. Транспортировка этих средств и веществ осуществляется без участия отправителя.</w:t>
      </w:r>
    </w:p>
    <w:p w:rsidR="00F460EE" w:rsidRPr="00F460EE" w:rsidRDefault="00F460EE" w:rsidP="00F460EE">
      <w:pPr>
        <w:shd w:val="clear" w:color="auto" w:fill="FFFFFF"/>
        <w:spacing w:after="194" w:line="240" w:lineRule="auto"/>
        <w:ind w:firstLine="709"/>
        <w:jc w:val="both"/>
        <w:rPr>
          <w:rFonts w:ascii="Arial" w:eastAsia="Times New Roman" w:hAnsi="Arial" w:cs="Arial"/>
          <w:color w:val="000000"/>
          <w:sz w:val="17"/>
          <w:szCs w:val="17"/>
          <w:lang w:eastAsia="ru-RU"/>
        </w:rPr>
      </w:pPr>
      <w:proofErr w:type="gramStart"/>
      <w:r w:rsidRPr="00F460EE">
        <w:rPr>
          <w:rFonts w:ascii="Arial" w:eastAsia="Times New Roman" w:hAnsi="Arial" w:cs="Arial"/>
          <w:color w:val="000000"/>
          <w:sz w:val="20"/>
          <w:szCs w:val="20"/>
          <w:lang w:eastAsia="ru-RU"/>
        </w:rPr>
        <w:t>Наиболее опасной формой распространения (реализации) наркотических   средств или психотропных веществ является их незаконный сбыт, т.е. "любых способы их распространения (продажа, дарение, обмен, уплата долга, дача взаймы, введение инъекции другому лицу и т.п.).</w:t>
      </w:r>
      <w:proofErr w:type="gramEnd"/>
    </w:p>
    <w:p w:rsidR="00F460EE" w:rsidRPr="00F460EE" w:rsidRDefault="00F460EE" w:rsidP="00F460EE">
      <w:pPr>
        <w:shd w:val="clear" w:color="auto" w:fill="FFFFFF"/>
        <w:spacing w:after="194" w:line="240" w:lineRule="auto"/>
        <w:ind w:firstLine="709"/>
        <w:jc w:val="both"/>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 xml:space="preserve">В связи с тем, что рассматриваемые преступления часто совершаются лицами, которые сами употребляют наркотики, в том числе имеющими уже диагноз "наркомания" или "токсикомания", надо помнить о необходимости проведения судебно - медицинской экспертизы. </w:t>
      </w:r>
      <w:r w:rsidRPr="00F460EE">
        <w:rPr>
          <w:rFonts w:ascii="Arial" w:eastAsia="Times New Roman" w:hAnsi="Arial" w:cs="Arial"/>
          <w:color w:val="000000"/>
          <w:sz w:val="20"/>
          <w:szCs w:val="20"/>
          <w:lang w:eastAsia="ru-RU"/>
        </w:rPr>
        <w:lastRenderedPageBreak/>
        <w:t>Как правило, наркоманы признаются вменяемыми в отношении совершенных ими общественно опасных деяний. Объясняется это тем, что сознательно употребляющее наркотики лицо, даже попав в зависимость от них, отдает себе отчет в своих действиях, когда приводит себя с состояние наркотического опьянения.</w:t>
      </w:r>
    </w:p>
    <w:p w:rsidR="00F460EE" w:rsidRPr="00F460EE" w:rsidRDefault="00F460EE" w:rsidP="00F460EE">
      <w:pPr>
        <w:shd w:val="clear" w:color="auto" w:fill="FFFFFF"/>
        <w:spacing w:after="0" w:line="240" w:lineRule="auto"/>
        <w:ind w:firstLine="709"/>
        <w:jc w:val="both"/>
        <w:rPr>
          <w:rFonts w:ascii="Arial" w:eastAsia="Times New Roman" w:hAnsi="Arial" w:cs="Arial"/>
          <w:color w:val="000000"/>
          <w:sz w:val="17"/>
          <w:szCs w:val="17"/>
          <w:lang w:eastAsia="ru-RU"/>
        </w:rPr>
      </w:pPr>
      <w:r w:rsidRPr="00F460EE">
        <w:rPr>
          <w:rFonts w:ascii="Arial" w:eastAsia="Times New Roman" w:hAnsi="Arial" w:cs="Arial"/>
          <w:i/>
          <w:iCs/>
          <w:color w:val="000000"/>
          <w:sz w:val="20"/>
          <w:szCs w:val="20"/>
          <w:bdr w:val="none" w:sz="0" w:space="0" w:color="auto" w:frame="1"/>
          <w:lang w:eastAsia="ru-RU"/>
        </w:rPr>
        <w:t>Примечание.</w:t>
      </w:r>
      <w:r w:rsidRPr="00F460EE">
        <w:rPr>
          <w:rFonts w:ascii="Arial" w:eastAsia="Times New Roman" w:hAnsi="Arial" w:cs="Arial"/>
          <w:color w:val="000000"/>
          <w:sz w:val="20"/>
          <w:lang w:eastAsia="ru-RU"/>
        </w:rPr>
        <w:t> </w:t>
      </w:r>
      <w:r w:rsidRPr="00F460EE">
        <w:rPr>
          <w:rFonts w:ascii="Arial" w:eastAsia="Times New Roman" w:hAnsi="Arial" w:cs="Arial"/>
          <w:color w:val="000000"/>
          <w:sz w:val="20"/>
          <w:szCs w:val="20"/>
          <w:lang w:eastAsia="ru-RU"/>
        </w:rPr>
        <w:t>Лицо, добровольно сдавшее наркотические   средства или психотропные вещества и активно способствовавшее раскрытию или пресечению преступлений, связанных с незаконным оборотом наркотических   средств или психотропных веществ, изобличению лиц, их совершивших, обнаружению имущества, добытого преступным путем, освобождается от уголовной ответственности за данное преступление.</w:t>
      </w:r>
    </w:p>
    <w:p w:rsidR="00F460EE" w:rsidRPr="00F460EE" w:rsidRDefault="00F460EE" w:rsidP="00F460EE">
      <w:pPr>
        <w:shd w:val="clear" w:color="auto" w:fill="FFFFFF"/>
        <w:spacing w:after="0" w:line="240" w:lineRule="auto"/>
        <w:jc w:val="center"/>
        <w:rPr>
          <w:rFonts w:ascii="Arial" w:eastAsia="Times New Roman" w:hAnsi="Arial" w:cs="Arial"/>
          <w:color w:val="000000"/>
          <w:sz w:val="17"/>
          <w:szCs w:val="17"/>
          <w:lang w:eastAsia="ru-RU"/>
        </w:rPr>
      </w:pPr>
      <w:r w:rsidRPr="00F460EE">
        <w:rPr>
          <w:rFonts w:ascii="Arial" w:eastAsia="Times New Roman" w:hAnsi="Arial" w:cs="Arial"/>
          <w:color w:val="000000"/>
          <w:sz w:val="24"/>
          <w:szCs w:val="24"/>
          <w:lang w:eastAsia="ru-RU"/>
        </w:rPr>
        <w:t>СОВЕТЫ И РЕКОМЕНДАЦИИ ПО РАБОТЕ С ПОДРОСТКОМ В СЛОЖНЫХ СИТУАЦИЯХ</w:t>
      </w:r>
    </w:p>
    <w:p w:rsidR="00F460EE" w:rsidRPr="00F460EE" w:rsidRDefault="00F460EE" w:rsidP="00F460EE">
      <w:pPr>
        <w:shd w:val="clear" w:color="auto" w:fill="FFFFFF"/>
        <w:spacing w:after="194" w:line="240" w:lineRule="auto"/>
        <w:ind w:firstLine="709"/>
        <w:jc w:val="both"/>
        <w:rPr>
          <w:rFonts w:ascii="Arial" w:eastAsia="Times New Roman" w:hAnsi="Arial" w:cs="Arial"/>
          <w:color w:val="000000"/>
          <w:sz w:val="17"/>
          <w:szCs w:val="17"/>
          <w:lang w:eastAsia="ru-RU"/>
        </w:rPr>
      </w:pPr>
      <w:r w:rsidRPr="00F460EE">
        <w:rPr>
          <w:rFonts w:ascii="Arial" w:eastAsia="Times New Roman" w:hAnsi="Arial" w:cs="Arial"/>
          <w:color w:val="000000"/>
          <w:sz w:val="20"/>
          <w:lang w:eastAsia="ru-RU"/>
        </w:rPr>
        <w:t>Рекомендации по установлению позитивного контакта.</w:t>
      </w:r>
    </w:p>
    <w:p w:rsidR="00F460EE" w:rsidRPr="00F460EE" w:rsidRDefault="00F460EE" w:rsidP="00F460EE">
      <w:pPr>
        <w:numPr>
          <w:ilvl w:val="0"/>
          <w:numId w:val="8"/>
        </w:numPr>
        <w:shd w:val="clear" w:color="auto" w:fill="FFFFFF"/>
        <w:spacing w:after="0" w:line="240" w:lineRule="auto"/>
        <w:ind w:left="0"/>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Контакт глаз (но не взгляд в упор!).</w:t>
      </w:r>
    </w:p>
    <w:p w:rsidR="00F460EE" w:rsidRPr="00F460EE" w:rsidRDefault="00F460EE" w:rsidP="00F460EE">
      <w:pPr>
        <w:numPr>
          <w:ilvl w:val="0"/>
          <w:numId w:val="8"/>
        </w:numPr>
        <w:shd w:val="clear" w:color="auto" w:fill="FFFFFF"/>
        <w:spacing w:after="0" w:line="240" w:lineRule="auto"/>
        <w:ind w:left="0"/>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Соблюдение «личной» дистанции: 0,5 – 1,2м.</w:t>
      </w:r>
    </w:p>
    <w:p w:rsidR="00F460EE" w:rsidRPr="00F460EE" w:rsidRDefault="00F460EE" w:rsidP="00F460EE">
      <w:pPr>
        <w:numPr>
          <w:ilvl w:val="0"/>
          <w:numId w:val="9"/>
        </w:numPr>
        <w:shd w:val="clear" w:color="auto" w:fill="FFFFFF"/>
        <w:spacing w:after="0" w:line="240" w:lineRule="auto"/>
        <w:ind w:left="0"/>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«Открытая» поза:</w:t>
      </w:r>
    </w:p>
    <w:p w:rsidR="00F460EE" w:rsidRPr="00F460EE" w:rsidRDefault="00F460EE" w:rsidP="00F460EE">
      <w:pPr>
        <w:numPr>
          <w:ilvl w:val="0"/>
          <w:numId w:val="9"/>
        </w:numPr>
        <w:shd w:val="clear" w:color="auto" w:fill="FFFFFF"/>
        <w:spacing w:after="0" w:line="240" w:lineRule="auto"/>
        <w:ind w:left="0" w:firstLine="0"/>
        <w:jc w:val="both"/>
        <w:rPr>
          <w:rFonts w:ascii="Arial" w:eastAsia="Times New Roman" w:hAnsi="Arial" w:cs="Arial"/>
          <w:color w:val="000000"/>
          <w:sz w:val="17"/>
          <w:szCs w:val="17"/>
          <w:lang w:eastAsia="ru-RU"/>
        </w:rPr>
      </w:pPr>
      <w:proofErr w:type="gramStart"/>
      <w:r w:rsidRPr="00F460EE">
        <w:rPr>
          <w:rFonts w:ascii="Arial" w:eastAsia="Times New Roman" w:hAnsi="Arial" w:cs="Arial"/>
          <w:color w:val="000000"/>
          <w:sz w:val="20"/>
          <w:szCs w:val="20"/>
          <w:lang w:eastAsia="ru-RU"/>
        </w:rPr>
        <w:t>развернутая</w:t>
      </w:r>
      <w:proofErr w:type="gramEnd"/>
      <w:r w:rsidRPr="00F460EE">
        <w:rPr>
          <w:rFonts w:ascii="Arial" w:eastAsia="Times New Roman" w:hAnsi="Arial" w:cs="Arial"/>
          <w:color w:val="000000"/>
          <w:sz w:val="20"/>
          <w:szCs w:val="20"/>
          <w:lang w:eastAsia="ru-RU"/>
        </w:rPr>
        <w:t xml:space="preserve"> к собеседнику,</w:t>
      </w:r>
    </w:p>
    <w:p w:rsidR="00F460EE" w:rsidRPr="00F460EE" w:rsidRDefault="00F460EE" w:rsidP="00F460EE">
      <w:pPr>
        <w:numPr>
          <w:ilvl w:val="0"/>
          <w:numId w:val="9"/>
        </w:numPr>
        <w:shd w:val="clear" w:color="auto" w:fill="FFFFFF"/>
        <w:spacing w:after="0" w:line="240" w:lineRule="auto"/>
        <w:ind w:left="0" w:firstLine="0"/>
        <w:jc w:val="both"/>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отсутствие барьера (например: стол, стул) между собеседниками,</w:t>
      </w:r>
    </w:p>
    <w:p w:rsidR="00F460EE" w:rsidRPr="00F460EE" w:rsidRDefault="00F460EE" w:rsidP="00F460EE">
      <w:pPr>
        <w:numPr>
          <w:ilvl w:val="0"/>
          <w:numId w:val="9"/>
        </w:numPr>
        <w:shd w:val="clear" w:color="auto" w:fill="FFFFFF"/>
        <w:spacing w:after="0" w:line="240" w:lineRule="auto"/>
        <w:ind w:left="0" w:firstLine="0"/>
        <w:jc w:val="both"/>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на одном уровне (оба стоя или оба сидя),</w:t>
      </w:r>
    </w:p>
    <w:p w:rsidR="00F460EE" w:rsidRPr="00F460EE" w:rsidRDefault="00F460EE" w:rsidP="00F460EE">
      <w:pPr>
        <w:numPr>
          <w:ilvl w:val="0"/>
          <w:numId w:val="9"/>
        </w:numPr>
        <w:shd w:val="clear" w:color="auto" w:fill="FFFFFF"/>
        <w:spacing w:after="0" w:line="240" w:lineRule="auto"/>
        <w:ind w:left="0" w:firstLine="0"/>
        <w:jc w:val="both"/>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избегать скрещивания рук на груди.</w:t>
      </w:r>
    </w:p>
    <w:p w:rsidR="00F460EE" w:rsidRPr="00F460EE" w:rsidRDefault="00F460EE" w:rsidP="00F460EE">
      <w:pPr>
        <w:numPr>
          <w:ilvl w:val="0"/>
          <w:numId w:val="10"/>
        </w:numPr>
        <w:shd w:val="clear" w:color="auto" w:fill="FFFFFF"/>
        <w:spacing w:after="0" w:line="240" w:lineRule="auto"/>
        <w:ind w:left="0"/>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Доброжелательное, приветливое выражение лица.</w:t>
      </w:r>
    </w:p>
    <w:p w:rsidR="00F460EE" w:rsidRPr="00F460EE" w:rsidRDefault="00F460EE" w:rsidP="00F460EE">
      <w:pPr>
        <w:shd w:val="clear" w:color="auto" w:fill="FFFFFF"/>
        <w:spacing w:after="97" w:line="240" w:lineRule="auto"/>
        <w:ind w:firstLine="709"/>
        <w:jc w:val="both"/>
        <w:outlineLvl w:val="2"/>
        <w:rPr>
          <w:rFonts w:ascii="Arial" w:eastAsia="Times New Roman" w:hAnsi="Arial" w:cs="Arial"/>
          <w:color w:val="000000"/>
          <w:sz w:val="25"/>
          <w:szCs w:val="25"/>
          <w:lang w:eastAsia="ru-RU"/>
        </w:rPr>
      </w:pPr>
      <w:r w:rsidRPr="00F460EE">
        <w:rPr>
          <w:rFonts w:ascii="Arial" w:eastAsia="Times New Roman" w:hAnsi="Arial" w:cs="Arial"/>
          <w:color w:val="000000"/>
          <w:sz w:val="24"/>
          <w:szCs w:val="24"/>
          <w:lang w:eastAsia="ru-RU"/>
        </w:rPr>
        <w:t>Предпосылки, способствующие конструктивному общению:</w:t>
      </w:r>
    </w:p>
    <w:p w:rsidR="00F460EE" w:rsidRPr="00F460EE" w:rsidRDefault="00F460EE" w:rsidP="00F460EE">
      <w:pPr>
        <w:shd w:val="clear" w:color="auto" w:fill="FFFFFF"/>
        <w:spacing w:after="194" w:line="240" w:lineRule="auto"/>
        <w:ind w:firstLine="540"/>
        <w:jc w:val="both"/>
        <w:rPr>
          <w:rFonts w:ascii="Arial" w:eastAsia="Times New Roman" w:hAnsi="Arial" w:cs="Arial"/>
          <w:color w:val="000000"/>
          <w:sz w:val="17"/>
          <w:szCs w:val="17"/>
          <w:lang w:eastAsia="ru-RU"/>
        </w:rPr>
      </w:pPr>
      <w:r w:rsidRPr="00F460EE">
        <w:rPr>
          <w:rFonts w:ascii="Times New Roman" w:eastAsia="Times New Roman" w:hAnsi="Times New Roman" w:cs="Times New Roman"/>
          <w:color w:val="000000"/>
          <w:sz w:val="17"/>
          <w:szCs w:val="17"/>
          <w:lang w:eastAsia="ru-RU"/>
        </w:rPr>
        <w:t>1</w:t>
      </w:r>
      <w:r w:rsidRPr="00F460EE">
        <w:rPr>
          <w:rFonts w:ascii="Times New Roman" w:eastAsia="Times New Roman" w:hAnsi="Times New Roman" w:cs="Times New Roman"/>
          <w:color w:val="000000"/>
          <w:sz w:val="20"/>
          <w:szCs w:val="20"/>
          <w:lang w:eastAsia="ru-RU"/>
        </w:rPr>
        <w:t>.</w:t>
      </w:r>
      <w:r w:rsidRPr="00F460EE">
        <w:rPr>
          <w:rFonts w:ascii="Arial" w:eastAsia="Times New Roman" w:hAnsi="Arial" w:cs="Arial"/>
          <w:color w:val="000000"/>
          <w:sz w:val="20"/>
          <w:szCs w:val="20"/>
          <w:lang w:eastAsia="ru-RU"/>
        </w:rPr>
        <w:t xml:space="preserve">Умение понимать и принимать себя (и других) таким, какой есть. Как следствие у другого человека возникает ощущение безопасности за свою личностную </w:t>
      </w:r>
      <w:proofErr w:type="gramStart"/>
      <w:r w:rsidRPr="00F460EE">
        <w:rPr>
          <w:rFonts w:ascii="Arial" w:eastAsia="Times New Roman" w:hAnsi="Arial" w:cs="Arial"/>
          <w:color w:val="000000"/>
          <w:sz w:val="20"/>
          <w:szCs w:val="20"/>
          <w:lang w:eastAsia="ru-RU"/>
        </w:rPr>
        <w:t>территорию</w:t>
      </w:r>
      <w:proofErr w:type="gramEnd"/>
      <w:r w:rsidRPr="00F460EE">
        <w:rPr>
          <w:rFonts w:ascii="Arial" w:eastAsia="Times New Roman" w:hAnsi="Arial" w:cs="Arial"/>
          <w:color w:val="000000"/>
          <w:sz w:val="20"/>
          <w:szCs w:val="20"/>
          <w:lang w:eastAsia="ru-RU"/>
        </w:rPr>
        <w:t xml:space="preserve"> и формируются доверительные отношения.</w:t>
      </w:r>
    </w:p>
    <w:p w:rsidR="00F460EE" w:rsidRPr="00F460EE" w:rsidRDefault="00F460EE" w:rsidP="00F460EE">
      <w:pPr>
        <w:shd w:val="clear" w:color="auto" w:fill="FFFFFF"/>
        <w:spacing w:after="194" w:line="240" w:lineRule="auto"/>
        <w:ind w:firstLine="540"/>
        <w:jc w:val="both"/>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2.Умение открыто принимать чувства, мысли, идеи другого человека без ощущения обязанности делать их своими.</w:t>
      </w:r>
    </w:p>
    <w:p w:rsidR="00F460EE" w:rsidRPr="00F460EE" w:rsidRDefault="00F460EE" w:rsidP="00F460EE">
      <w:pPr>
        <w:shd w:val="clear" w:color="auto" w:fill="FFFFFF"/>
        <w:spacing w:after="194" w:line="240" w:lineRule="auto"/>
        <w:ind w:firstLine="540"/>
        <w:jc w:val="both"/>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3.Умение отделять друг от друга человека, позицию и проблему.</w:t>
      </w:r>
    </w:p>
    <w:p w:rsidR="00F460EE" w:rsidRPr="00F460EE" w:rsidRDefault="00F460EE" w:rsidP="00F460EE">
      <w:pPr>
        <w:shd w:val="clear" w:color="auto" w:fill="FFFFFF"/>
        <w:spacing w:after="194" w:line="240" w:lineRule="auto"/>
        <w:ind w:firstLine="540"/>
        <w:jc w:val="both"/>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4.Умение понимать и принимать свои чувства и эмоции.</w:t>
      </w:r>
    </w:p>
    <w:p w:rsidR="00F460EE" w:rsidRPr="00F460EE" w:rsidRDefault="00F460EE" w:rsidP="00F460EE">
      <w:pPr>
        <w:shd w:val="clear" w:color="auto" w:fill="FFFFFF"/>
        <w:spacing w:after="194" w:line="240" w:lineRule="auto"/>
        <w:ind w:firstLine="540"/>
        <w:jc w:val="both"/>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5.Умение говорить о своих потребностях и желаниях.</w:t>
      </w:r>
    </w:p>
    <w:p w:rsidR="00F460EE" w:rsidRPr="00F460EE" w:rsidRDefault="00F460EE" w:rsidP="00F460EE">
      <w:pPr>
        <w:shd w:val="clear" w:color="auto" w:fill="FFFFFF"/>
        <w:spacing w:after="194" w:line="240" w:lineRule="auto"/>
        <w:ind w:firstLine="540"/>
        <w:jc w:val="both"/>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6.Умение понимать и контролировать свои установки и стереотипы, т.е. заранее не приписывать реакцию другому человеку.</w:t>
      </w:r>
    </w:p>
    <w:p w:rsidR="00F460EE" w:rsidRPr="00F460EE" w:rsidRDefault="00F460EE" w:rsidP="00F460EE">
      <w:pPr>
        <w:shd w:val="clear" w:color="auto" w:fill="FFFFFF"/>
        <w:spacing w:after="194" w:line="240" w:lineRule="auto"/>
        <w:ind w:firstLine="540"/>
        <w:jc w:val="both"/>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7.Умение гибко смотреть на ситуацию.</w:t>
      </w:r>
    </w:p>
    <w:p w:rsidR="00F460EE" w:rsidRPr="00F460EE" w:rsidRDefault="00F460EE" w:rsidP="00F460EE">
      <w:pPr>
        <w:shd w:val="clear" w:color="auto" w:fill="FFFFFF"/>
        <w:spacing w:after="97" w:line="290" w:lineRule="atLeast"/>
        <w:ind w:firstLine="709"/>
        <w:jc w:val="center"/>
        <w:outlineLvl w:val="1"/>
        <w:rPr>
          <w:rFonts w:ascii="Arial" w:eastAsia="Times New Roman" w:hAnsi="Arial" w:cs="Arial"/>
          <w:color w:val="000000"/>
          <w:sz w:val="29"/>
          <w:szCs w:val="29"/>
          <w:lang w:eastAsia="ru-RU"/>
        </w:rPr>
      </w:pPr>
      <w:r w:rsidRPr="00F460EE">
        <w:rPr>
          <w:rFonts w:ascii="Arial" w:eastAsia="Times New Roman" w:hAnsi="Arial" w:cs="Arial"/>
          <w:color w:val="000000"/>
          <w:sz w:val="24"/>
          <w:szCs w:val="24"/>
          <w:lang w:eastAsia="ru-RU"/>
        </w:rPr>
        <w:t>Рекомендации по конструктивному общению</w:t>
      </w:r>
    </w:p>
    <w:p w:rsidR="00F460EE" w:rsidRPr="00F460EE" w:rsidRDefault="00F460EE" w:rsidP="00F460EE">
      <w:pPr>
        <w:numPr>
          <w:ilvl w:val="0"/>
          <w:numId w:val="11"/>
        </w:numPr>
        <w:shd w:val="clear" w:color="auto" w:fill="FFFFFF"/>
        <w:spacing w:after="0" w:line="240" w:lineRule="auto"/>
        <w:ind w:left="0"/>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Уместность (без посторонних).</w:t>
      </w:r>
    </w:p>
    <w:p w:rsidR="00F460EE" w:rsidRPr="00F460EE" w:rsidRDefault="00F460EE" w:rsidP="00F460EE">
      <w:pPr>
        <w:numPr>
          <w:ilvl w:val="0"/>
          <w:numId w:val="11"/>
        </w:numPr>
        <w:shd w:val="clear" w:color="auto" w:fill="FFFFFF"/>
        <w:spacing w:after="0" w:line="240" w:lineRule="auto"/>
        <w:ind w:left="0"/>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Своевременность.</w:t>
      </w:r>
    </w:p>
    <w:p w:rsidR="00F460EE" w:rsidRPr="00F460EE" w:rsidRDefault="00F460EE" w:rsidP="00F460EE">
      <w:pPr>
        <w:numPr>
          <w:ilvl w:val="0"/>
          <w:numId w:val="11"/>
        </w:numPr>
        <w:shd w:val="clear" w:color="auto" w:fill="FFFFFF"/>
        <w:spacing w:after="0" w:line="240" w:lineRule="auto"/>
        <w:ind w:left="0"/>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Искренний интерес к человеку.</w:t>
      </w:r>
    </w:p>
    <w:p w:rsidR="00F460EE" w:rsidRPr="00F460EE" w:rsidRDefault="00F460EE" w:rsidP="00F460EE">
      <w:pPr>
        <w:numPr>
          <w:ilvl w:val="0"/>
          <w:numId w:val="11"/>
        </w:numPr>
        <w:shd w:val="clear" w:color="auto" w:fill="FFFFFF"/>
        <w:spacing w:after="0" w:line="240" w:lineRule="auto"/>
        <w:ind w:left="0"/>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Обращайте внимание на эмоции при ответах. Часто они говорят больше, чем сами слова.</w:t>
      </w:r>
    </w:p>
    <w:p w:rsidR="00F460EE" w:rsidRPr="00F460EE" w:rsidRDefault="00F460EE" w:rsidP="00F460EE">
      <w:pPr>
        <w:numPr>
          <w:ilvl w:val="0"/>
          <w:numId w:val="11"/>
        </w:numPr>
        <w:shd w:val="clear" w:color="auto" w:fill="FFFFFF"/>
        <w:spacing w:after="0" w:line="240" w:lineRule="auto"/>
        <w:ind w:left="0"/>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Старайтесь поддерживать позитивный стиль разговора. Больше используйте вопросы типа: “Что стало лучше?”, “Как тебе это удалось?” и др. Даже если это не так, пусть он сам расскажет вам, как собирается исправляться.</w:t>
      </w:r>
    </w:p>
    <w:p w:rsidR="00F460EE" w:rsidRPr="00F460EE" w:rsidRDefault="00F460EE" w:rsidP="00F460EE">
      <w:pPr>
        <w:numPr>
          <w:ilvl w:val="0"/>
          <w:numId w:val="11"/>
        </w:numPr>
        <w:shd w:val="clear" w:color="auto" w:fill="FFFFFF"/>
        <w:spacing w:after="0" w:line="240" w:lineRule="auto"/>
        <w:ind w:left="0"/>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Задавайте открытые вопросы (предполагающие развернутые ответы, а не односложные “да” или “нет”):</w:t>
      </w:r>
    </w:p>
    <w:p w:rsidR="00F460EE" w:rsidRPr="00F460EE" w:rsidRDefault="00F460EE" w:rsidP="00F460EE">
      <w:pPr>
        <w:shd w:val="clear" w:color="auto" w:fill="FFFFFF"/>
        <w:spacing w:after="194" w:line="240" w:lineRule="auto"/>
        <w:ind w:firstLine="540"/>
        <w:jc w:val="both"/>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             </w:t>
      </w:r>
      <w:r w:rsidRPr="00F460EE">
        <w:rPr>
          <w:rFonts w:ascii="Arial" w:eastAsia="Times New Roman" w:hAnsi="Arial" w:cs="Arial"/>
          <w:color w:val="000000"/>
          <w:sz w:val="20"/>
          <w:lang w:eastAsia="ru-RU"/>
        </w:rPr>
        <w:t> </w:t>
      </w:r>
      <w:r w:rsidRPr="00F460EE">
        <w:rPr>
          <w:rFonts w:ascii="Arial" w:eastAsia="Times New Roman" w:hAnsi="Arial" w:cs="Arial"/>
          <w:color w:val="000000"/>
          <w:sz w:val="20"/>
          <w:szCs w:val="20"/>
          <w:lang w:eastAsia="ru-RU"/>
        </w:rPr>
        <w:t>Мне интересно, как ты…</w:t>
      </w:r>
    </w:p>
    <w:p w:rsidR="00F460EE" w:rsidRPr="00F460EE" w:rsidRDefault="00F460EE" w:rsidP="00F460EE">
      <w:pPr>
        <w:shd w:val="clear" w:color="auto" w:fill="FFFFFF"/>
        <w:spacing w:after="194" w:line="240" w:lineRule="auto"/>
        <w:ind w:firstLine="540"/>
        <w:jc w:val="both"/>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             </w:t>
      </w:r>
      <w:r w:rsidRPr="00F460EE">
        <w:rPr>
          <w:rFonts w:ascii="Arial" w:eastAsia="Times New Roman" w:hAnsi="Arial" w:cs="Arial"/>
          <w:color w:val="000000"/>
          <w:sz w:val="20"/>
          <w:lang w:eastAsia="ru-RU"/>
        </w:rPr>
        <w:t> </w:t>
      </w:r>
      <w:r w:rsidRPr="00F460EE">
        <w:rPr>
          <w:rFonts w:ascii="Arial" w:eastAsia="Times New Roman" w:hAnsi="Arial" w:cs="Arial"/>
          <w:color w:val="000000"/>
          <w:sz w:val="20"/>
          <w:szCs w:val="20"/>
          <w:lang w:eastAsia="ru-RU"/>
        </w:rPr>
        <w:t>Что? Каким образом?</w:t>
      </w:r>
    </w:p>
    <w:p w:rsidR="00F460EE" w:rsidRPr="00F460EE" w:rsidRDefault="00F460EE" w:rsidP="00F460EE">
      <w:pPr>
        <w:shd w:val="clear" w:color="auto" w:fill="FFFFFF"/>
        <w:spacing w:after="194" w:line="240" w:lineRule="auto"/>
        <w:ind w:firstLine="540"/>
        <w:jc w:val="both"/>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             </w:t>
      </w:r>
      <w:r w:rsidRPr="00F460EE">
        <w:rPr>
          <w:rFonts w:ascii="Arial" w:eastAsia="Times New Roman" w:hAnsi="Arial" w:cs="Arial"/>
          <w:color w:val="000000"/>
          <w:sz w:val="20"/>
          <w:lang w:eastAsia="ru-RU"/>
        </w:rPr>
        <w:t> </w:t>
      </w:r>
      <w:r w:rsidRPr="00F460EE">
        <w:rPr>
          <w:rFonts w:ascii="Arial" w:eastAsia="Times New Roman" w:hAnsi="Arial" w:cs="Arial"/>
          <w:color w:val="000000"/>
          <w:sz w:val="20"/>
          <w:szCs w:val="20"/>
          <w:lang w:eastAsia="ru-RU"/>
        </w:rPr>
        <w:t>Что, тебе кажется… Что, по-твоему…</w:t>
      </w:r>
    </w:p>
    <w:p w:rsidR="00F460EE" w:rsidRPr="00F460EE" w:rsidRDefault="00F460EE" w:rsidP="00F460EE">
      <w:pPr>
        <w:shd w:val="clear" w:color="auto" w:fill="FFFFFF"/>
        <w:spacing w:after="194" w:line="240" w:lineRule="auto"/>
        <w:ind w:firstLine="540"/>
        <w:jc w:val="both"/>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             </w:t>
      </w:r>
      <w:r w:rsidRPr="00F460EE">
        <w:rPr>
          <w:rFonts w:ascii="Arial" w:eastAsia="Times New Roman" w:hAnsi="Arial" w:cs="Arial"/>
          <w:color w:val="000000"/>
          <w:sz w:val="20"/>
          <w:lang w:eastAsia="ru-RU"/>
        </w:rPr>
        <w:t> </w:t>
      </w:r>
      <w:r w:rsidRPr="00F460EE">
        <w:rPr>
          <w:rFonts w:ascii="Arial" w:eastAsia="Times New Roman" w:hAnsi="Arial" w:cs="Arial"/>
          <w:color w:val="000000"/>
          <w:sz w:val="20"/>
          <w:szCs w:val="20"/>
          <w:lang w:eastAsia="ru-RU"/>
        </w:rPr>
        <w:t>Как на твой взгляд…</w:t>
      </w:r>
    </w:p>
    <w:p w:rsidR="00F460EE" w:rsidRPr="00F460EE" w:rsidRDefault="00F460EE" w:rsidP="00F460EE">
      <w:pPr>
        <w:numPr>
          <w:ilvl w:val="0"/>
          <w:numId w:val="12"/>
        </w:numPr>
        <w:shd w:val="clear" w:color="auto" w:fill="FFFFFF"/>
        <w:spacing w:after="0" w:line="240" w:lineRule="auto"/>
        <w:ind w:left="0"/>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Задавая вопросы, избегайте слова “почему?”. Отвечая на подобный вопрос, собеседник будет невольно защищать свою позицию. Лучше спросить “Что произошло?” или “Как это случилось?”.</w:t>
      </w:r>
    </w:p>
    <w:p w:rsidR="00F460EE" w:rsidRPr="00F460EE" w:rsidRDefault="00F460EE" w:rsidP="00F460EE">
      <w:pPr>
        <w:numPr>
          <w:ilvl w:val="0"/>
          <w:numId w:val="12"/>
        </w:numPr>
        <w:shd w:val="clear" w:color="auto" w:fill="FFFFFF"/>
        <w:spacing w:after="0" w:line="240" w:lineRule="auto"/>
        <w:ind w:left="0"/>
        <w:rPr>
          <w:rFonts w:ascii="Arial" w:eastAsia="Times New Roman" w:hAnsi="Arial" w:cs="Arial"/>
          <w:color w:val="000000"/>
          <w:sz w:val="17"/>
          <w:szCs w:val="17"/>
          <w:lang w:eastAsia="ru-RU"/>
        </w:rPr>
      </w:pPr>
      <w:r w:rsidRPr="00F460EE">
        <w:rPr>
          <w:rFonts w:ascii="Arial" w:eastAsia="Times New Roman" w:hAnsi="Arial" w:cs="Arial"/>
          <w:color w:val="000000"/>
          <w:sz w:val="20"/>
          <w:szCs w:val="20"/>
          <w:lang w:eastAsia="ru-RU"/>
        </w:rPr>
        <w:t>Используйте техники эффективного слушания и психологической поддержки.</w:t>
      </w:r>
    </w:p>
    <w:tbl>
      <w:tblPr>
        <w:tblW w:w="0" w:type="auto"/>
        <w:jc w:val="center"/>
        <w:tblCellSpacing w:w="15" w:type="dxa"/>
        <w:shd w:val="clear" w:color="auto" w:fill="FFFFFF"/>
        <w:tblCellMar>
          <w:left w:w="0" w:type="dxa"/>
          <w:right w:w="0" w:type="dxa"/>
        </w:tblCellMar>
        <w:tblLook w:val="04A0"/>
      </w:tblPr>
      <w:tblGrid>
        <w:gridCol w:w="51"/>
        <w:gridCol w:w="780"/>
        <w:gridCol w:w="51"/>
      </w:tblGrid>
      <w:tr w:rsidR="00F460EE" w:rsidRPr="00F460EE" w:rsidTr="00F460EE">
        <w:trPr>
          <w:tblCellSpacing w:w="15" w:type="dxa"/>
          <w:jc w:val="center"/>
        </w:trPr>
        <w:tc>
          <w:tcPr>
            <w:tcW w:w="0" w:type="auto"/>
            <w:shd w:val="clear" w:color="auto" w:fill="FFFFFF"/>
            <w:vAlign w:val="center"/>
            <w:hideMark/>
          </w:tcPr>
          <w:p w:rsidR="00F460EE" w:rsidRPr="00F460EE" w:rsidRDefault="00F460EE" w:rsidP="00F460EE">
            <w:pPr>
              <w:spacing w:after="0" w:line="240" w:lineRule="auto"/>
              <w:jc w:val="center"/>
              <w:rPr>
                <w:rFonts w:ascii="Arial" w:eastAsia="Times New Roman" w:hAnsi="Arial" w:cs="Arial"/>
                <w:b/>
                <w:bCs/>
                <w:color w:val="000000"/>
                <w:sz w:val="17"/>
                <w:szCs w:val="17"/>
                <w:lang w:eastAsia="ru-RU"/>
              </w:rPr>
            </w:pPr>
          </w:p>
        </w:tc>
        <w:tc>
          <w:tcPr>
            <w:tcW w:w="750" w:type="dxa"/>
            <w:shd w:val="clear" w:color="auto" w:fill="FFFFFF"/>
            <w:vAlign w:val="center"/>
            <w:hideMark/>
          </w:tcPr>
          <w:p w:rsidR="00F460EE" w:rsidRPr="00F460EE" w:rsidRDefault="00F460EE" w:rsidP="00F460EE">
            <w:pPr>
              <w:spacing w:after="0" w:line="240" w:lineRule="auto"/>
              <w:rPr>
                <w:rFonts w:ascii="Arial" w:eastAsia="Times New Roman" w:hAnsi="Arial" w:cs="Arial"/>
                <w:color w:val="000000"/>
                <w:sz w:val="17"/>
                <w:szCs w:val="17"/>
                <w:lang w:eastAsia="ru-RU"/>
              </w:rPr>
            </w:pPr>
          </w:p>
        </w:tc>
        <w:tc>
          <w:tcPr>
            <w:tcW w:w="0" w:type="auto"/>
            <w:shd w:val="clear" w:color="auto" w:fill="FFFFFF"/>
            <w:vAlign w:val="center"/>
            <w:hideMark/>
          </w:tcPr>
          <w:p w:rsidR="00F460EE" w:rsidRPr="00F460EE" w:rsidRDefault="00F460EE" w:rsidP="00F460EE">
            <w:pPr>
              <w:spacing w:after="0" w:line="240" w:lineRule="auto"/>
              <w:jc w:val="center"/>
              <w:rPr>
                <w:rFonts w:ascii="Arial" w:eastAsia="Times New Roman" w:hAnsi="Arial" w:cs="Arial"/>
                <w:b/>
                <w:bCs/>
                <w:color w:val="000000"/>
                <w:sz w:val="17"/>
                <w:szCs w:val="17"/>
                <w:lang w:eastAsia="ru-RU"/>
              </w:rPr>
            </w:pPr>
          </w:p>
        </w:tc>
      </w:tr>
    </w:tbl>
    <w:p w:rsidR="0034247E" w:rsidRDefault="0034247E"/>
    <w:sectPr w:rsidR="0034247E" w:rsidSect="003424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760C1"/>
    <w:multiLevelType w:val="multilevel"/>
    <w:tmpl w:val="2708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8615B7"/>
    <w:multiLevelType w:val="multilevel"/>
    <w:tmpl w:val="6BF4D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E52BF5"/>
    <w:multiLevelType w:val="multilevel"/>
    <w:tmpl w:val="0820F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8B48C8"/>
    <w:multiLevelType w:val="multilevel"/>
    <w:tmpl w:val="BB764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7A00D2"/>
    <w:multiLevelType w:val="multilevel"/>
    <w:tmpl w:val="32F2F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B347DB"/>
    <w:multiLevelType w:val="multilevel"/>
    <w:tmpl w:val="DCCE75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37894868"/>
    <w:multiLevelType w:val="multilevel"/>
    <w:tmpl w:val="108E8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BC0773A"/>
    <w:multiLevelType w:val="multilevel"/>
    <w:tmpl w:val="8C9CB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7C52D4"/>
    <w:multiLevelType w:val="multilevel"/>
    <w:tmpl w:val="CA84DD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4D82431E"/>
    <w:multiLevelType w:val="multilevel"/>
    <w:tmpl w:val="42A06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D06B3C"/>
    <w:multiLevelType w:val="multilevel"/>
    <w:tmpl w:val="4238F1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7EAE2F7D"/>
    <w:multiLevelType w:val="multilevel"/>
    <w:tmpl w:val="F1FE6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6"/>
  </w:num>
  <w:num w:numId="4">
    <w:abstractNumId w:val="11"/>
  </w:num>
  <w:num w:numId="5">
    <w:abstractNumId w:val="2"/>
  </w:num>
  <w:num w:numId="6">
    <w:abstractNumId w:val="7"/>
  </w:num>
  <w:num w:numId="7">
    <w:abstractNumId w:val="1"/>
  </w:num>
  <w:num w:numId="8">
    <w:abstractNumId w:val="10"/>
  </w:num>
  <w:num w:numId="9">
    <w:abstractNumId w:val="5"/>
  </w:num>
  <w:num w:numId="10">
    <w:abstractNumId w:val="8"/>
  </w:num>
  <w:num w:numId="11">
    <w:abstractNumId w:val="0"/>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F460EE"/>
    <w:rsid w:val="0034247E"/>
    <w:rsid w:val="00F460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47E"/>
  </w:style>
  <w:style w:type="paragraph" w:styleId="2">
    <w:name w:val="heading 2"/>
    <w:basedOn w:val="a"/>
    <w:link w:val="20"/>
    <w:uiPriority w:val="9"/>
    <w:qFormat/>
    <w:rsid w:val="00F460E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460E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460E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460EE"/>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F460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460EE"/>
    <w:rPr>
      <w:b/>
      <w:bCs/>
    </w:rPr>
  </w:style>
  <w:style w:type="character" w:customStyle="1" w:styleId="apple-converted-space">
    <w:name w:val="apple-converted-space"/>
    <w:basedOn w:val="a0"/>
    <w:rsid w:val="00F460EE"/>
  </w:style>
  <w:style w:type="paragraph" w:customStyle="1" w:styleId="web">
    <w:name w:val="web"/>
    <w:basedOn w:val="a"/>
    <w:rsid w:val="00F460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F460EE"/>
    <w:rPr>
      <w:color w:val="0000FF"/>
      <w:u w:val="single"/>
    </w:rPr>
  </w:style>
  <w:style w:type="paragraph" w:styleId="a6">
    <w:name w:val="Balloon Text"/>
    <w:basedOn w:val="a"/>
    <w:link w:val="a7"/>
    <w:uiPriority w:val="99"/>
    <w:semiHidden/>
    <w:unhideWhenUsed/>
    <w:rsid w:val="00F460E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60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957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3965</Words>
  <Characters>22601</Characters>
  <Application>Microsoft Office Word</Application>
  <DocSecurity>0</DocSecurity>
  <Lines>188</Lines>
  <Paragraphs>53</Paragraphs>
  <ScaleCrop>false</ScaleCrop>
  <Company>mono</Company>
  <LinksUpToDate>false</LinksUpToDate>
  <CharactersWithSpaces>26513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lazareva</dc:creator>
  <cp:keywords/>
  <dc:description/>
  <cp:lastModifiedBy>lazareva</cp:lastModifiedBy>
  <cp:revision>2</cp:revision>
  <dcterms:created xsi:type="dcterms:W3CDTF">2017-08-10T09:18:00Z</dcterms:created>
  <dcterms:modified xsi:type="dcterms:W3CDTF">2017-08-10T09:18:00Z</dcterms:modified>
</cp:coreProperties>
</file>