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3A" w:rsidRPr="00F85D7F" w:rsidRDefault="00E2753A" w:rsidP="00247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D7F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героях Отечества городского округа Навашинский Нижегородской области</w:t>
      </w:r>
      <w:r w:rsidR="00DB0B84" w:rsidRPr="00F85D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tbl>
      <w:tblPr>
        <w:tblStyle w:val="a3"/>
        <w:tblW w:w="15698" w:type="dxa"/>
        <w:tblLook w:val="04A0"/>
      </w:tblPr>
      <w:tblGrid>
        <w:gridCol w:w="3931"/>
        <w:gridCol w:w="4306"/>
        <w:gridCol w:w="2695"/>
        <w:gridCol w:w="13"/>
        <w:gridCol w:w="2116"/>
        <w:gridCol w:w="2637"/>
      </w:tblGrid>
      <w:tr w:rsidR="00ED1A07" w:rsidRPr="00E2753A" w:rsidTr="00ED1A07">
        <w:tc>
          <w:tcPr>
            <w:tcW w:w="3931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39">
              <w:rPr>
                <w:rFonts w:ascii="Times New Roman" w:hAnsi="Times New Roman" w:cs="Times New Roman"/>
                <w:b/>
                <w:sz w:val="28"/>
                <w:szCs w:val="28"/>
              </w:rPr>
              <w:t>ФИО, даты жизни, в/звание, в/часть, место захоронения</w:t>
            </w:r>
          </w:p>
        </w:tc>
        <w:tc>
          <w:tcPr>
            <w:tcW w:w="430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3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подвиге</w:t>
            </w:r>
          </w:p>
        </w:tc>
        <w:tc>
          <w:tcPr>
            <w:tcW w:w="2708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39">
              <w:rPr>
                <w:rFonts w:ascii="Times New Roman" w:hAnsi="Times New Roman" w:cs="Times New Roman"/>
                <w:b/>
                <w:sz w:val="28"/>
                <w:szCs w:val="28"/>
              </w:rPr>
              <w:t>Звание (награда)</w:t>
            </w:r>
          </w:p>
        </w:tc>
        <w:tc>
          <w:tcPr>
            <w:tcW w:w="211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3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родственниках</w:t>
            </w:r>
          </w:p>
        </w:tc>
        <w:tc>
          <w:tcPr>
            <w:tcW w:w="2637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A07" w:rsidRPr="00247539" w:rsidTr="00ED1A07">
        <w:tc>
          <w:tcPr>
            <w:tcW w:w="3931" w:type="dxa"/>
          </w:tcPr>
          <w:p w:rsidR="00ED1A07" w:rsidRPr="004F60C0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0C0">
              <w:rPr>
                <w:rFonts w:ascii="Times New Roman" w:hAnsi="Times New Roman" w:cs="Times New Roman"/>
                <w:b/>
                <w:sz w:val="26"/>
                <w:szCs w:val="26"/>
              </w:rPr>
              <w:t>Богатов Николай Павлович</w:t>
            </w:r>
          </w:p>
          <w:p w:rsidR="00ED1A07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(27 апреля 1923 -19 августа 1974)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механик-водитель,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237-я танковая бригада,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Сельское кладбище с. Поздняково</w:t>
            </w:r>
          </w:p>
        </w:tc>
        <w:tc>
          <w:tcPr>
            <w:tcW w:w="430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Учувствовал в освобождении многих городов и сёл Украины, воевал на Корсунь-Шевченковском направлении, громил немцев на Орловско-Курской дуге. В составе танковой части освобождал польский народ от фашистов. В боях на реке Висле экипаж старшины Богатова уничтожил 6 самоходных артиллерийских установок, 11 танков, 5 противотанковых орудий противника. </w:t>
            </w:r>
          </w:p>
        </w:tc>
        <w:tc>
          <w:tcPr>
            <w:tcW w:w="2708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Указом Президиума Верховного Совета СССР от 23 сентября 1944 присвоено звание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Герой Советского Союза с вручением ордена Ленина и медали «Золотая Звезда» (№ 4631).</w:t>
            </w:r>
          </w:p>
        </w:tc>
        <w:tc>
          <w:tcPr>
            <w:tcW w:w="211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г. Муроме проживает племянница – Щеголькова Нина Алексеевна, тел. 8 904 253 56 16</w:t>
            </w:r>
          </w:p>
        </w:tc>
        <w:tc>
          <w:tcPr>
            <w:tcW w:w="2637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44059" cy="1847648"/>
                  <wp:effectExtent l="0" t="0" r="889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87" cy="1878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A07" w:rsidRPr="00247539" w:rsidTr="00ED1A07">
        <w:tc>
          <w:tcPr>
            <w:tcW w:w="3931" w:type="dxa"/>
          </w:tcPr>
          <w:p w:rsidR="00ED1A07" w:rsidRPr="00C1509F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09F">
              <w:rPr>
                <w:rFonts w:ascii="Times New Roman" w:hAnsi="Times New Roman" w:cs="Times New Roman"/>
                <w:b/>
                <w:sz w:val="26"/>
                <w:szCs w:val="26"/>
              </w:rPr>
              <w:t>Попков Александр Иванович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(18 ноября 1913 – 13 октября 1995)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РККА служил в 1935 – 1937 годах и с 1941года.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1944 году.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Механик-водитель СУ-152 262-го гвардейского тяжелого самоходного артиллерийского полка (25-й танковый корпус, 3-я гвардейская армия, 1-й Украинский фронт) гвардии лейтенант Попков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После войны — в запасе.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г.Навашино, Липненское кладбище, ул.Клубная.</w:t>
            </w:r>
          </w:p>
        </w:tc>
        <w:tc>
          <w:tcPr>
            <w:tcW w:w="430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боях 19 марта 1945 года по уничтожению окружённой группировки противника в городе Глогау (Германия) вместе с экипажем разрушил 19 больших зданий, оборудованных под опорные пункты, подавил 33 пулеметные точки врага.</w:t>
            </w:r>
          </w:p>
        </w:tc>
        <w:tc>
          <w:tcPr>
            <w:tcW w:w="2708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Указом Президиума Верховного Совета СССР от 27 июня 1945 года, Попкову Александру Ивановичу, присвоено звание Героя Советского Союза, с вручением ордена Ленина и медали Золотая Звезда (№ 9029).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Навашино проживают дочь Зубова Любовь Александровна, дом. тел. 8 831 75 51388, внучка – Османова Елена сот. тел. 920 078 88 07, жена Веснина Елена Петровна, дом. тел. 8 831 75 в Выксе сын Попков Вячеслав Александрович</w:t>
            </w:r>
          </w:p>
        </w:tc>
        <w:tc>
          <w:tcPr>
            <w:tcW w:w="2637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CEF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387350</wp:posOffset>
                  </wp:positionV>
                  <wp:extent cx="1381125" cy="1957209"/>
                  <wp:effectExtent l="0" t="0" r="0" b="5080"/>
                  <wp:wrapTight wrapText="bothSides">
                    <wp:wrapPolygon edited="0">
                      <wp:start x="0" y="0"/>
                      <wp:lineTo x="0" y="21446"/>
                      <wp:lineTo x="21153" y="21446"/>
                      <wp:lineTo x="21153" y="0"/>
                      <wp:lineTo x="0" y="0"/>
                    </wp:wrapPolygon>
                  </wp:wrapTight>
                  <wp:docPr id="6" name="Рисунок 6" descr="http://niznov-nekropol.ucoz.ru/_si/6/41465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znov-nekropol.ucoz.ru/_si/6/414658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05" cy="195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1A07" w:rsidRPr="00247539" w:rsidTr="00ED1A07">
        <w:tc>
          <w:tcPr>
            <w:tcW w:w="3931" w:type="dxa"/>
          </w:tcPr>
          <w:p w:rsidR="00ED1A07" w:rsidRPr="00921DD4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D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Бахтин Михаил Иванович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(25 июня 1917 – 3 августа 1968)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Подполковник ВВС,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в составе Отдельной Приморской армии на 4-м Украинском фронте, а затем в составе 4-й воздушной армии на 2-м Белорусском фронте,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Командир авиационного звена 43-го гвардейского штурмового авиационного полка (230-я штурмовая авиационная дивизия 4-я воздушная армия, 2-й Белорусский фронт,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Украина г. Виннеца</w:t>
            </w:r>
          </w:p>
        </w:tc>
        <w:tc>
          <w:tcPr>
            <w:tcW w:w="430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155 раз за годы войны отважный летчик совершает боевые вылеты, наносит бомбовые удары по противнику. На его счету десятки уничтоженных танков, пушек, эшелонов и другой техники. Михаил Иванович принимал участие в освобождении Крыма, Белоруссии и Польши. В начале 1945 года его самолет был подбит над рекой Нарвой. Он посадил самолет в тылу врага, сжег его, а сам возвратился к своим, и снова продолжал бить врага</w:t>
            </w:r>
          </w:p>
        </w:tc>
        <w:tc>
          <w:tcPr>
            <w:tcW w:w="269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Звание Героя Советского Союза Михаилу Ивановичу было присвоено Указом Верховного Совета СССР от 23 февраля 1945 года, участник Парада Победы.</w:t>
            </w:r>
          </w:p>
        </w:tc>
        <w:tc>
          <w:tcPr>
            <w:tcW w:w="2129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Лукьянова Наталья Михайловна г. Навашино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89601748763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Племянница по сестринской линии</w:t>
            </w:r>
          </w:p>
        </w:tc>
        <w:tc>
          <w:tcPr>
            <w:tcW w:w="263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AB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191770</wp:posOffset>
                  </wp:positionV>
                  <wp:extent cx="1372235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290" y="21377"/>
                      <wp:lineTo x="21290" y="0"/>
                      <wp:lineTo x="0" y="0"/>
                    </wp:wrapPolygon>
                  </wp:wrapTight>
                  <wp:docPr id="7" name="Рисунок 7" descr="G:\всё для музея\Знаменитые земляки\Герои Советского Союза\бахтин м.и. после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всё для музея\Знаменитые земляки\Герои Советского Союза\бахтин м.и. после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1A07" w:rsidRPr="00247539" w:rsidTr="00ED1A07">
        <w:tc>
          <w:tcPr>
            <w:tcW w:w="3931" w:type="dxa"/>
          </w:tcPr>
          <w:p w:rsidR="00ED1A07" w:rsidRPr="00921DD4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DD4">
              <w:rPr>
                <w:rFonts w:ascii="Times New Roman" w:hAnsi="Times New Roman" w:cs="Times New Roman"/>
                <w:b/>
                <w:sz w:val="26"/>
                <w:szCs w:val="26"/>
              </w:rPr>
              <w:t>Пигин Иван Федорович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(20 июля 1902 – 28 марта 1974)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Командир стрелковой роты,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214 гвардейский стрелковый полк в составе 73-й гвардейской дивизии в составе 7 гвардейской армии,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Похоронен на Кулебакском воинском кладбище.</w:t>
            </w:r>
          </w:p>
        </w:tc>
        <w:tc>
          <w:tcPr>
            <w:tcW w:w="4306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Участвовал в форсировании Днепра и Днестра, в освобождении Румынии, Болгарии, Югославии.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ab/>
              <w:t>Осенью 1944 года его рота в числе первых форсировала Дунай, с ходу вступила в бой с фашистами. На поле боя осталось много трупов и 2 подбитых «Фердинанда». И.Ф. Пигин в рукопашную уничтожил 7 гитлеровцев, а сам был тяжело ранен. Плацдарм был удержан.</w:t>
            </w:r>
          </w:p>
        </w:tc>
        <w:tc>
          <w:tcPr>
            <w:tcW w:w="269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Гвардии капитану И.Ф. Пигину Указом Президиума Верховного Совета СССР от 23 марта 1945 года было присвоено звание Героя Советского Союза.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198120</wp:posOffset>
                  </wp:positionV>
                  <wp:extent cx="1254125" cy="1854835"/>
                  <wp:effectExtent l="0" t="0" r="3175" b="0"/>
                  <wp:wrapTight wrapText="bothSides">
                    <wp:wrapPolygon edited="0">
                      <wp:start x="0" y="0"/>
                      <wp:lineTo x="0" y="21297"/>
                      <wp:lineTo x="21327" y="21297"/>
                      <wp:lineTo x="21327" y="0"/>
                      <wp:lineTo x="0" y="0"/>
                    </wp:wrapPolygon>
                  </wp:wrapTight>
                  <wp:docPr id="11" name="Рисунок 11" descr="http://img1.liveinternet.ru/images/attach/c/1/61/757/61757962_Pigin_Iv_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1.liveinternet.ru/images/attach/c/1/61/757/61757962_Pigin_Iv_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1A07" w:rsidRPr="00247539" w:rsidTr="00ED1A07">
        <w:tc>
          <w:tcPr>
            <w:tcW w:w="3931" w:type="dxa"/>
          </w:tcPr>
          <w:p w:rsidR="00ED1A07" w:rsidRPr="00921DD4" w:rsidRDefault="00ED1A07" w:rsidP="00ED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D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Шмаков Василий Иванович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(23 июля 1916 – 23 июня 1944)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 xml:space="preserve"> Капитан 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г. Лодейное поле Ленинградская область</w:t>
            </w:r>
          </w:p>
        </w:tc>
        <w:tc>
          <w:tcPr>
            <w:tcW w:w="4306" w:type="dxa"/>
          </w:tcPr>
          <w:p w:rsidR="00ED1A07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июня 1944 года в районе Лодейного поля стрелковый батальон под командованием В.И. Шмакова, выполняя задание, с боем форсировал реку Свирь и захватил плацдарм на противоположном берегу, подавив при этом 8 огневых точек врага.</w:t>
            </w:r>
          </w:p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июня батальон прорывал сильно укреплённую оборону противника. В этом бою два командира погибли. Тогда Василий Иванович взял командование ротами на себя и поднял роты в атаку. Были захвачены две линии траншей. В этом бою отважный командир погиб</w:t>
            </w:r>
          </w:p>
        </w:tc>
        <w:tc>
          <w:tcPr>
            <w:tcW w:w="269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Указом Президиума Верховного Совета СССР от 21 июля 1944 года за образцовое выполнение боевых заданий Командования на фронте борьбы с немецкими захватчиками и проявленные при этом отвагу и геройство присвоено звание Героя Советского Союза с вручением ордена Ленина и медали «Золотая Звезда».</w:t>
            </w:r>
          </w:p>
        </w:tc>
        <w:tc>
          <w:tcPr>
            <w:tcW w:w="2129" w:type="dxa"/>
            <w:gridSpan w:val="2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5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35" w:type="dxa"/>
          </w:tcPr>
          <w:p w:rsidR="00ED1A07" w:rsidRPr="00247539" w:rsidRDefault="00ED1A07" w:rsidP="00ED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201295</wp:posOffset>
                  </wp:positionV>
                  <wp:extent cx="1388745" cy="2080875"/>
                  <wp:effectExtent l="0" t="0" r="1905" b="0"/>
                  <wp:wrapTight wrapText="bothSides">
                    <wp:wrapPolygon edited="0">
                      <wp:start x="0" y="0"/>
                      <wp:lineTo x="0" y="21363"/>
                      <wp:lineTo x="21333" y="21363"/>
                      <wp:lineTo x="21333" y="0"/>
                      <wp:lineTo x="0" y="0"/>
                    </wp:wrapPolygon>
                  </wp:wrapTight>
                  <wp:docPr id="10" name="Рисунок 10" descr="http://img0.liveinternet.ru/images/attach/c/1/61/872/61872792_Shmakov_VasI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0.liveinternet.ru/images/attach/c/1/61/872/61872792_Shmakov_VasIv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66" cy="208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2753A" w:rsidRPr="00247539" w:rsidRDefault="00E2753A">
      <w:pPr>
        <w:rPr>
          <w:rFonts w:ascii="Times New Roman" w:hAnsi="Times New Roman" w:cs="Times New Roman"/>
          <w:sz w:val="26"/>
          <w:szCs w:val="26"/>
        </w:rPr>
      </w:pPr>
    </w:p>
    <w:sectPr w:rsidR="00E2753A" w:rsidRPr="00247539" w:rsidSect="00247539">
      <w:pgSz w:w="16838" w:h="11906" w:orient="landscape"/>
      <w:pgMar w:top="85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3A"/>
    <w:rsid w:val="00116519"/>
    <w:rsid w:val="001A0F3A"/>
    <w:rsid w:val="00247539"/>
    <w:rsid w:val="00433A74"/>
    <w:rsid w:val="004E2906"/>
    <w:rsid w:val="004F60C0"/>
    <w:rsid w:val="006436C9"/>
    <w:rsid w:val="007F40F2"/>
    <w:rsid w:val="00814E1F"/>
    <w:rsid w:val="0087480E"/>
    <w:rsid w:val="008E0572"/>
    <w:rsid w:val="00921DD4"/>
    <w:rsid w:val="00957266"/>
    <w:rsid w:val="00966B18"/>
    <w:rsid w:val="009C02C1"/>
    <w:rsid w:val="00A94B5E"/>
    <w:rsid w:val="00AE46FF"/>
    <w:rsid w:val="00C1509F"/>
    <w:rsid w:val="00D512BE"/>
    <w:rsid w:val="00DB0B84"/>
    <w:rsid w:val="00DE2E5D"/>
    <w:rsid w:val="00DE6EDC"/>
    <w:rsid w:val="00DF3C35"/>
    <w:rsid w:val="00E2753A"/>
    <w:rsid w:val="00EC53A7"/>
    <w:rsid w:val="00ED1A07"/>
    <w:rsid w:val="00F14FEA"/>
    <w:rsid w:val="00F65B58"/>
    <w:rsid w:val="00F8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krasuckaya</cp:lastModifiedBy>
  <cp:revision>2</cp:revision>
  <cp:lastPrinted>2018-07-13T07:54:00Z</cp:lastPrinted>
  <dcterms:created xsi:type="dcterms:W3CDTF">2018-08-14T15:08:00Z</dcterms:created>
  <dcterms:modified xsi:type="dcterms:W3CDTF">2018-08-14T15:08:00Z</dcterms:modified>
</cp:coreProperties>
</file>