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13F" w:rsidRPr="00E55814" w:rsidRDefault="00F6213F" w:rsidP="00F6213F">
      <w:pPr>
        <w:ind w:firstLine="709"/>
        <w:jc w:val="center"/>
        <w:rPr>
          <w:b/>
          <w:bCs/>
          <w:color w:val="auto"/>
        </w:rPr>
      </w:pPr>
      <w:r w:rsidRPr="00E55814">
        <w:rPr>
          <w:b/>
          <w:bCs/>
          <w:color w:val="auto"/>
        </w:rPr>
        <w:t xml:space="preserve">Подпрограмма </w:t>
      </w:r>
      <w:r w:rsidR="00B11779">
        <w:rPr>
          <w:b/>
          <w:bCs/>
          <w:color w:val="auto"/>
        </w:rPr>
        <w:t>5</w:t>
      </w:r>
      <w:r w:rsidRPr="00E55814">
        <w:rPr>
          <w:b/>
          <w:bCs/>
          <w:color w:val="auto"/>
        </w:rPr>
        <w:t>. «</w:t>
      </w:r>
      <w:r w:rsidR="00291652" w:rsidRPr="00291652">
        <w:rPr>
          <w:b/>
          <w:bCs/>
          <w:color w:val="auto"/>
        </w:rPr>
        <w:t>Патриотическое воспитание и подготовка граждан к военной службе в Нижегородской области</w:t>
      </w:r>
      <w:r w:rsidRPr="00E55814">
        <w:rPr>
          <w:b/>
          <w:bCs/>
          <w:color w:val="auto"/>
        </w:rPr>
        <w:t>»</w:t>
      </w:r>
    </w:p>
    <w:p w:rsidR="00F6213F" w:rsidRPr="00E55814" w:rsidRDefault="00F6213F" w:rsidP="00F6213F">
      <w:pPr>
        <w:rPr>
          <w:color w:val="auto"/>
        </w:rPr>
      </w:pPr>
    </w:p>
    <w:p w:rsidR="00F6213F" w:rsidRPr="00E55814" w:rsidRDefault="00F6213F" w:rsidP="00F6213F">
      <w:pPr>
        <w:ind w:firstLine="709"/>
        <w:rPr>
          <w:b/>
          <w:bCs/>
          <w:color w:val="auto"/>
        </w:rPr>
      </w:pPr>
      <w:r w:rsidRPr="00E55814">
        <w:rPr>
          <w:b/>
          <w:bCs/>
          <w:color w:val="auto"/>
        </w:rPr>
        <w:t>Раздел 2 отчета.</w:t>
      </w:r>
    </w:p>
    <w:p w:rsidR="00F6213F" w:rsidRDefault="00F6213F" w:rsidP="0070174E">
      <w:pPr>
        <w:ind w:firstLine="709"/>
        <w:rPr>
          <w:b/>
          <w:bCs/>
          <w:color w:val="auto"/>
        </w:rPr>
      </w:pPr>
      <w:r w:rsidRPr="00E55814">
        <w:rPr>
          <w:b/>
          <w:bCs/>
          <w:color w:val="auto"/>
        </w:rPr>
        <w:t>Результаты реализации мероприятий в разрезе подпрограмм государственной программы</w:t>
      </w:r>
    </w:p>
    <w:p w:rsidR="00016549" w:rsidRPr="00E55814" w:rsidRDefault="00016549" w:rsidP="0070174E">
      <w:pPr>
        <w:ind w:firstLine="709"/>
        <w:rPr>
          <w:b/>
          <w:bCs/>
          <w:i/>
          <w:iCs/>
          <w:color w:val="auto"/>
        </w:rPr>
      </w:pPr>
    </w:p>
    <w:p w:rsidR="00291652" w:rsidRDefault="00291652" w:rsidP="00291652">
      <w:pPr>
        <w:ind w:firstLine="709"/>
        <w:jc w:val="both"/>
      </w:pPr>
      <w:r>
        <w:t>Подпрограмма "Патриотическое воспитание и подготовка граждан к военной службе в Нижегородской области" (далее – Подпрограмма) является межведомственной, объединяет в себе мероприятия и направления деятельности различных министерств, ведомств и общественных объединений, охватывает все возрастные и социальные группы населения. В 201</w:t>
      </w:r>
      <w:r w:rsidR="00577FD8">
        <w:t>9</w:t>
      </w:r>
      <w:r>
        <w:t xml:space="preserve"> году все запланированные мероприятия Подпрограммы выполнены в полном объеме. 90 % граждан Нижегородской области приняли активное участие в данных мероприятиях. </w:t>
      </w:r>
    </w:p>
    <w:p w:rsidR="00291652" w:rsidRDefault="00291652" w:rsidP="00291652">
      <w:pPr>
        <w:ind w:firstLine="709"/>
        <w:jc w:val="both"/>
      </w:pPr>
      <w:r>
        <w:t xml:space="preserve">Главный акцент в работе – создание условий для приобщения детей и молодежи к изучению истории своей семьи и воевавших родственников, вклада родного края в Великую Победу, формирование мотивации у молодежи к службе Отечеству, участие в общественно значимых делах. </w:t>
      </w:r>
    </w:p>
    <w:p w:rsidR="00291652" w:rsidRDefault="00291652" w:rsidP="00291652">
      <w:pPr>
        <w:ind w:firstLine="709"/>
        <w:jc w:val="both"/>
      </w:pPr>
      <w:r>
        <w:t>В 201</w:t>
      </w:r>
      <w:r w:rsidR="00577FD8">
        <w:t>9</w:t>
      </w:r>
      <w:r>
        <w:t xml:space="preserve"> году более </w:t>
      </w:r>
      <w:r w:rsidR="00577FD8">
        <w:t>30</w:t>
      </w:r>
      <w:r>
        <w:t xml:space="preserve"> тысяч человек приняли участие во всероссийской акции "Бессмертный полк". </w:t>
      </w:r>
    </w:p>
    <w:p w:rsidR="00291652" w:rsidRDefault="00291652" w:rsidP="00291652">
      <w:pPr>
        <w:ind w:firstLine="709"/>
        <w:jc w:val="both"/>
      </w:pPr>
      <w:r>
        <w:t>В образовательных организациях региона действуют 457 волонтерских объединений. Одним из главных направлений их деятельности является оказание шефской помощи ветеранам, труженикам тыла и членам семей.</w:t>
      </w:r>
    </w:p>
    <w:p w:rsidR="00291652" w:rsidRDefault="00291652" w:rsidP="00291652">
      <w:pPr>
        <w:ind w:firstLine="709"/>
        <w:jc w:val="both"/>
      </w:pPr>
      <w:r>
        <w:t xml:space="preserve">Членами волонтерских объединений записано более 300 воспоминаний ветеранов о событиях войны. Готовые ролики с воспоминаниями ветеранов выложены на федеральном сайте "Спасибозавсе.рф" и используются при проведении классных часов для обучающихся. </w:t>
      </w:r>
    </w:p>
    <w:p w:rsidR="00291652" w:rsidRDefault="00291652" w:rsidP="00291652">
      <w:pPr>
        <w:ind w:firstLine="709"/>
        <w:jc w:val="both"/>
      </w:pPr>
      <w:r>
        <w:t xml:space="preserve">Волонтерские объединения и детские общественные организации приняли активное участие в федеральных акциях "Ветеран живет рядом", "Подарок ветерану", "Сирень Победы". </w:t>
      </w:r>
    </w:p>
    <w:p w:rsidR="00291652" w:rsidRDefault="00291652" w:rsidP="00291652">
      <w:pPr>
        <w:ind w:firstLine="709"/>
        <w:jc w:val="both"/>
      </w:pPr>
      <w:r>
        <w:t>В Нижегородской области действуют 13 поисковых отрядов. С апреля по ноябрь 201</w:t>
      </w:r>
      <w:r w:rsidR="00577FD8">
        <w:t>9</w:t>
      </w:r>
      <w:r>
        <w:t xml:space="preserve"> года поисковые экспедиции в рамках Всероссийской Вахты Памяти проводились на территории Тверской, Волгоградской, Ленинградской, Новгородской областей, Республики Беларусь. </w:t>
      </w:r>
    </w:p>
    <w:p w:rsidR="00291652" w:rsidRDefault="00291652" w:rsidP="00291652">
      <w:pPr>
        <w:ind w:firstLine="709"/>
        <w:jc w:val="both"/>
      </w:pPr>
      <w:r>
        <w:t>Изучение и обобщение передового опыта в области патриотического воспитания и внедрение его в практику патриотической работы осуществлено в рамках курсовой подготовки и проведения научно-практических мероприятий. Вся информация размещена на сайте ГБОУ ДПО "Нижегородский институт развития образования".</w:t>
      </w:r>
    </w:p>
    <w:p w:rsidR="00291652" w:rsidRDefault="00291652" w:rsidP="00910F49">
      <w:pPr>
        <w:ind w:firstLine="709"/>
        <w:jc w:val="both"/>
      </w:pPr>
      <w:r>
        <w:t>Совместно с образовательными организациями в 201</w:t>
      </w:r>
      <w:r w:rsidR="00577FD8">
        <w:t>9</w:t>
      </w:r>
      <w:r>
        <w:t xml:space="preserve"> году в Нижегородской области проведено более </w:t>
      </w:r>
      <w:r w:rsidR="00577FD8">
        <w:t>5</w:t>
      </w:r>
      <w:r>
        <w:t>00 мероприятий патриотической направленности с участием органов государственной власти, общественных ветеранских, молодежных, спортивных организаций и объединений. Военно-патриотическое воспитание молодежи является основой успешного проведения призыва граждан на военную службу. В учреждениях образования и культуры сегодня насчитывается 430 разнопрофильных детских и молодежных военно-патриотических общественных организаций и объединений (более 15 тысяч воспитанников).</w:t>
      </w:r>
    </w:p>
    <w:p w:rsidR="00291652" w:rsidRDefault="00291652" w:rsidP="00291652">
      <w:pPr>
        <w:ind w:firstLine="709"/>
        <w:jc w:val="both"/>
      </w:pPr>
      <w:r>
        <w:t>На базе Регионального отделения ДОСААФ России Нижегородской области создано региональное отделение ВВПОД «Юнармия» (начальник штаба – Кульков Сергей Николаевич, председатель РО ДОСААФ России Нижегородской области).</w:t>
      </w:r>
    </w:p>
    <w:p w:rsidR="00291652" w:rsidRDefault="00291652" w:rsidP="00291652">
      <w:pPr>
        <w:ind w:firstLine="709"/>
        <w:jc w:val="both"/>
      </w:pPr>
      <w:r>
        <w:t xml:space="preserve">В Нижегородской области численность участников движения </w:t>
      </w:r>
      <w:r w:rsidR="00910F49">
        <w:t xml:space="preserve">на 31 декабря 2019 года </w:t>
      </w:r>
      <w:r>
        <w:t xml:space="preserve">составляет - </w:t>
      </w:r>
      <w:r w:rsidR="00910F49">
        <w:t>14044</w:t>
      </w:r>
      <w:r>
        <w:t xml:space="preserve"> человека. Создано 58 местных отделений, 185 </w:t>
      </w:r>
      <w:r w:rsidR="00910F49">
        <w:t>ю</w:t>
      </w:r>
      <w:r>
        <w:t xml:space="preserve">нармейских отрядов. </w:t>
      </w:r>
    </w:p>
    <w:p w:rsidR="00291652" w:rsidRDefault="00291652" w:rsidP="00291652">
      <w:pPr>
        <w:ind w:firstLine="709"/>
        <w:jc w:val="both"/>
      </w:pPr>
      <w:r>
        <w:t>В целях повышения среди детей и молодежи славных морских традиций российского флота, в том числе службы в Военно-Морском Флоте, повышение интереса детей и подростков к вопросам организации морского и речного судоходства, только в Нижегородской области создано отделение "Юнфлота" (количество участников в настоящее время – 457 человек).</w:t>
      </w:r>
    </w:p>
    <w:p w:rsidR="00291652" w:rsidRDefault="00291652" w:rsidP="00291652">
      <w:pPr>
        <w:ind w:firstLine="709"/>
        <w:jc w:val="both"/>
      </w:pPr>
      <w:r>
        <w:lastRenderedPageBreak/>
        <w:t>В 201</w:t>
      </w:r>
      <w:r w:rsidR="00910F49">
        <w:t>9</w:t>
      </w:r>
      <w:r>
        <w:t xml:space="preserve"> году региональным отделением ДОСААФ России Нижегородской области заключено более </w:t>
      </w:r>
      <w:r w:rsidR="00910F49">
        <w:t>50</w:t>
      </w:r>
      <w:r>
        <w:t xml:space="preserve"> соглашений с муниципалитетами и образовательными организациями о совместной деятельности по развитию данного движения. </w:t>
      </w:r>
    </w:p>
    <w:p w:rsidR="00291652" w:rsidRDefault="00910F49" w:rsidP="00291652">
      <w:pPr>
        <w:ind w:firstLine="709"/>
        <w:jc w:val="both"/>
      </w:pPr>
      <w:r>
        <w:t xml:space="preserve">В </w:t>
      </w:r>
      <w:r w:rsidR="00291652">
        <w:t>апреле и октябре 201</w:t>
      </w:r>
      <w:r>
        <w:t>9</w:t>
      </w:r>
      <w:r w:rsidR="00291652">
        <w:t xml:space="preserve"> года проведены военно-патриотические акции "День призывника". Всего в акции приняли участие более 17 тысяч граждан. </w:t>
      </w:r>
    </w:p>
    <w:p w:rsidR="00291652" w:rsidRDefault="00291652" w:rsidP="00291652">
      <w:pPr>
        <w:ind w:firstLine="709"/>
        <w:jc w:val="both"/>
      </w:pPr>
      <w:r>
        <w:t>В регионе действуют три Поста №1 (г.Н.Новгород, г.Арзамас, г.Кстово), где почетную вахту несут воспитанники образовательных организаций.</w:t>
      </w:r>
    </w:p>
    <w:p w:rsidR="00291652" w:rsidRDefault="00291652" w:rsidP="00291652">
      <w:pPr>
        <w:ind w:firstLine="709"/>
        <w:jc w:val="both"/>
      </w:pPr>
      <w:r>
        <w:t>В рамках празднования памятных дней в истории Отечества во всех образовательных организациях Нижегородской области во взаимодействии с библиотеками, историко-краеведческими музеями, ветеранскими организациями проведены тематические мероприятия, посвященные памятным датам в истории Отечества. Наиболее популярными стали тематические экскурсии, уроки мужества, открытые уроки, уроки-семинары, уроки-конференции, видео</w:t>
      </w:r>
      <w:r w:rsidR="00910F49">
        <w:t xml:space="preserve"> - уроки, тематические вечера, </w:t>
      </w:r>
      <w:r>
        <w:t>встречи с ветеранами. Данным блоком мероприятий было охвачено более 90 % обучающихся от общего количества обучающихся.</w:t>
      </w:r>
    </w:p>
    <w:p w:rsidR="00910F49" w:rsidRDefault="00910F49" w:rsidP="00291652">
      <w:pPr>
        <w:ind w:firstLine="709"/>
        <w:jc w:val="both"/>
      </w:pPr>
      <w:r w:rsidRPr="00910F49">
        <w:t>В настоящее время в образовательных организациях региона функционируют 1100 уголков и залов Боевой славы, посвященных Великой Отечественной войне 1941-1945 годов, а также 279 музеев. 95% от общего количества обучающихся посетили музеи региона. Активно развивается сотрудничество образовательных организаций с музеями промышленных предприятий региона. Мультимедийный парк "Россия – моя история" на базе ВЗАО "Нижегородская ярмарка" в 2019 году посетили 85 % детей и молодежи региона.</w:t>
      </w:r>
    </w:p>
    <w:p w:rsidR="00291652" w:rsidRDefault="00291652" w:rsidP="00291652">
      <w:pPr>
        <w:ind w:firstLine="709"/>
        <w:jc w:val="both"/>
      </w:pPr>
      <w:r>
        <w:t>В рамках летней оздоровительной кампании 201</w:t>
      </w:r>
      <w:r w:rsidR="00910F49">
        <w:t>9</w:t>
      </w:r>
      <w:r>
        <w:t xml:space="preserve"> года для воспитанников военно-патриотических объединений проведено 60 профильных оборонно-спортивных и юнармейских лагерей и смен. Всего отдохнуло в данных лагерях 4 024 детей, что на 15 % больше по сравнению с 201</w:t>
      </w:r>
      <w:r w:rsidR="00910F49">
        <w:t xml:space="preserve">8 </w:t>
      </w:r>
      <w:r>
        <w:t>годом.</w:t>
      </w:r>
    </w:p>
    <w:p w:rsidR="00291652" w:rsidRDefault="00291652" w:rsidP="00291652">
      <w:pPr>
        <w:ind w:firstLine="709"/>
        <w:jc w:val="both"/>
      </w:pPr>
      <w:r>
        <w:t xml:space="preserve">Интерес молодежи к истории страны не ослабевает, о чем свидетельствуют данные по количеству участников он-лайн тестирования на знание событий истории Отечества в рамках федерального проекта "Каждый день горжусь Россией!". </w:t>
      </w:r>
    </w:p>
    <w:p w:rsidR="00291652" w:rsidRDefault="00291652" w:rsidP="00291652">
      <w:pPr>
        <w:ind w:firstLine="709"/>
        <w:jc w:val="both"/>
      </w:pPr>
      <w:r>
        <w:t>Победители и призеры областных мероприятий представляли регион в оборонно-спортивном оздоровительном лагере Приволжского федерального округа "Гвардеец", межрегиональных соревнованиях "Школа безопасности" в Республике Марий Эл в июне 201</w:t>
      </w:r>
      <w:r w:rsidR="00910F49">
        <w:t>9</w:t>
      </w:r>
      <w:r>
        <w:t xml:space="preserve"> года, финале военно-спортивной игры "Зарница Поволжья" в сентябре в Оренбургской области.</w:t>
      </w:r>
    </w:p>
    <w:p w:rsidR="00291652" w:rsidRDefault="00291652" w:rsidP="00291652">
      <w:pPr>
        <w:ind w:firstLine="709"/>
        <w:jc w:val="both"/>
      </w:pPr>
      <w:r>
        <w:t xml:space="preserve">От уровня квалификации педагогов, курирующих вопросы патриотического воспитания, зависит эффективность данной работы в образовательных учреждениях. </w:t>
      </w:r>
    </w:p>
    <w:p w:rsidR="00F16159" w:rsidRDefault="00291652" w:rsidP="00291652">
      <w:pPr>
        <w:ind w:firstLine="709"/>
        <w:jc w:val="both"/>
      </w:pPr>
      <w:r>
        <w:t xml:space="preserve">Мероприятия патриотической направленности регулярно освещались в прошедшем году в СМИ. </w:t>
      </w:r>
    </w:p>
    <w:p w:rsidR="00291652" w:rsidRDefault="00291652" w:rsidP="00291652">
      <w:pPr>
        <w:ind w:firstLine="709"/>
        <w:jc w:val="both"/>
      </w:pPr>
      <w:r>
        <w:t>Теме патриотического воспитания, темам военного призыва, Дня народного единства, празднования Дня Героев Отечества, Дня неизвестного солдата, Дня России, Дня Защитников Отечества, Дня Героев Отечества посвящены более 15 тысяч материалов, из них более 3 000 тысяч печатных публикаций, 1483 видеосюжета, 8345 сообщений в сети Интернет.</w:t>
      </w:r>
    </w:p>
    <w:p w:rsidR="00291652" w:rsidRDefault="00291652" w:rsidP="00291652">
      <w:pPr>
        <w:ind w:firstLine="709"/>
        <w:jc w:val="both"/>
      </w:pPr>
      <w:r>
        <w:t>Реализация мероприятий областной целевой Программы в 201</w:t>
      </w:r>
      <w:r w:rsidR="00F16159">
        <w:t>9</w:t>
      </w:r>
      <w:r>
        <w:t xml:space="preserve"> году позволила:</w:t>
      </w:r>
    </w:p>
    <w:p w:rsidR="00291652" w:rsidRDefault="00291652" w:rsidP="00291652">
      <w:pPr>
        <w:ind w:firstLine="709"/>
        <w:jc w:val="both"/>
      </w:pPr>
      <w:r>
        <w:t xml:space="preserve">- сохранить число допризывной молодежи, повысившей качественный уровень своей подготовки к службе в рядах Вооруженных Сил Российской Федерации через участие в областных соревнованиях </w:t>
      </w:r>
      <w:r w:rsidR="0082091D">
        <w:t xml:space="preserve">военно-патриотического профиля </w:t>
      </w:r>
      <w:r>
        <w:t>(93 % от общего количества молодежи призывного возраста);</w:t>
      </w:r>
    </w:p>
    <w:p w:rsidR="00F6213F" w:rsidRDefault="00291652" w:rsidP="00D35BE2">
      <w:pPr>
        <w:ind w:firstLine="709"/>
        <w:jc w:val="both"/>
      </w:pPr>
      <w:r>
        <w:t xml:space="preserve">- </w:t>
      </w:r>
      <w:r w:rsidR="00F16159">
        <w:t>увеличить</w:t>
      </w:r>
      <w:r>
        <w:t xml:space="preserve"> долю граждан, принявших участие в областных мероприятиях патриотической направленности (9</w:t>
      </w:r>
      <w:r w:rsidR="00F16159">
        <w:t>5</w:t>
      </w:r>
      <w:r>
        <w:t xml:space="preserve"> % от общего количества молодежи).</w:t>
      </w:r>
    </w:p>
    <w:p w:rsidR="00D35BE2" w:rsidRPr="00D35BE2" w:rsidRDefault="00D35BE2" w:rsidP="00D35BE2">
      <w:pPr>
        <w:ind w:firstLine="709"/>
        <w:jc w:val="both"/>
      </w:pPr>
    </w:p>
    <w:p w:rsidR="00F6213F" w:rsidRPr="00E55814" w:rsidRDefault="00F6213F" w:rsidP="00F6213F">
      <w:pPr>
        <w:spacing w:line="252" w:lineRule="exact"/>
        <w:jc w:val="center"/>
        <w:rPr>
          <w:color w:val="auto"/>
        </w:rPr>
      </w:pPr>
      <w:r w:rsidRPr="00E55814">
        <w:rPr>
          <w:color w:val="auto"/>
          <w:shd w:val="clear" w:color="auto" w:fill="FFFFFF"/>
        </w:rPr>
        <w:lastRenderedPageBreak/>
        <w:t>Таблица 2. Сведения о степени выполнения мероприятий</w:t>
      </w:r>
      <w:r w:rsidRPr="00E55814">
        <w:rPr>
          <w:color w:val="auto"/>
          <w:shd w:val="clear" w:color="auto" w:fill="FFFFFF"/>
        </w:rPr>
        <w:br/>
        <w:t>подпрограмм государственной программы</w:t>
      </w:r>
    </w:p>
    <w:p w:rsidR="00F6213F" w:rsidRPr="00E55814" w:rsidRDefault="00F6213F" w:rsidP="00F6213F">
      <w:pPr>
        <w:pStyle w:val="a8"/>
        <w:shd w:val="clear" w:color="auto" w:fill="auto"/>
        <w:ind w:firstLine="0"/>
        <w:jc w:val="both"/>
        <w:rPr>
          <w:rStyle w:val="a7"/>
          <w:rFonts w:ascii="Times New Roman" w:hAnsi="Times New Roman" w:cs="Times New Roman"/>
          <w:sz w:val="24"/>
          <w:szCs w:val="24"/>
        </w:rPr>
      </w:pPr>
    </w:p>
    <w:tbl>
      <w:tblPr>
        <w:tblW w:w="15259" w:type="dxa"/>
        <w:tblInd w:w="93" w:type="dxa"/>
        <w:tblLayout w:type="fixed"/>
        <w:tblLook w:val="04A0" w:firstRow="1" w:lastRow="0" w:firstColumn="1" w:lastColumn="0" w:noHBand="0" w:noVBand="1"/>
      </w:tblPr>
      <w:tblGrid>
        <w:gridCol w:w="498"/>
        <w:gridCol w:w="3486"/>
        <w:gridCol w:w="1418"/>
        <w:gridCol w:w="971"/>
        <w:gridCol w:w="972"/>
        <w:gridCol w:w="971"/>
        <w:gridCol w:w="972"/>
        <w:gridCol w:w="1175"/>
        <w:gridCol w:w="1176"/>
        <w:gridCol w:w="1134"/>
        <w:gridCol w:w="2486"/>
      </w:tblGrid>
      <w:tr w:rsidR="00E55814" w:rsidRPr="00E55814" w:rsidTr="008101CB">
        <w:trPr>
          <w:trHeight w:val="570"/>
        </w:trPr>
        <w:tc>
          <w:tcPr>
            <w:tcW w:w="4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 xml:space="preserve">№ </w:t>
            </w:r>
            <w:r w:rsidRPr="00E55814">
              <w:rPr>
                <w:rFonts w:eastAsia="Times New Roman"/>
                <w:b/>
                <w:bCs/>
                <w:sz w:val="20"/>
                <w:szCs w:val="20"/>
              </w:rPr>
              <w:br/>
              <w:t>п/п</w:t>
            </w:r>
          </w:p>
        </w:tc>
        <w:tc>
          <w:tcPr>
            <w:tcW w:w="3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Наименование мероприятий подпрограмм, показателей (индикаторов)</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Ответственный исполнитель</w:t>
            </w:r>
          </w:p>
        </w:tc>
        <w:tc>
          <w:tcPr>
            <w:tcW w:w="1943" w:type="dxa"/>
            <w:gridSpan w:val="2"/>
            <w:tcBorders>
              <w:top w:val="single" w:sz="4" w:space="0" w:color="auto"/>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Плановый срок</w:t>
            </w:r>
          </w:p>
        </w:tc>
        <w:tc>
          <w:tcPr>
            <w:tcW w:w="1943" w:type="dxa"/>
            <w:gridSpan w:val="2"/>
            <w:tcBorders>
              <w:top w:val="single" w:sz="4" w:space="0" w:color="auto"/>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Фактический срок</w:t>
            </w:r>
          </w:p>
        </w:tc>
        <w:tc>
          <w:tcPr>
            <w:tcW w:w="2351" w:type="dxa"/>
            <w:gridSpan w:val="2"/>
            <w:tcBorders>
              <w:top w:val="single" w:sz="4" w:space="0" w:color="auto"/>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Непосредственные результаты</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Степень исполнения, % (для граф 8,9)</w:t>
            </w:r>
          </w:p>
        </w:tc>
        <w:tc>
          <w:tcPr>
            <w:tcW w:w="2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Проблемы, возникшие в ходе реализации мероприятия &lt;*&gt;</w:t>
            </w:r>
          </w:p>
        </w:tc>
      </w:tr>
      <w:tr w:rsidR="00E55814" w:rsidRPr="00E55814" w:rsidTr="008101CB">
        <w:trPr>
          <w:trHeight w:val="1020"/>
        </w:trPr>
        <w:tc>
          <w:tcPr>
            <w:tcW w:w="498" w:type="dxa"/>
            <w:vMerge/>
            <w:tcBorders>
              <w:top w:val="single" w:sz="4" w:space="0" w:color="auto"/>
              <w:left w:val="single" w:sz="4" w:space="0" w:color="auto"/>
              <w:bottom w:val="single" w:sz="4" w:space="0" w:color="auto"/>
              <w:right w:val="single" w:sz="4" w:space="0" w:color="auto"/>
            </w:tcBorders>
            <w:vAlign w:val="center"/>
            <w:hideMark/>
          </w:tcPr>
          <w:p w:rsidR="00E55814" w:rsidRPr="00E55814" w:rsidRDefault="00E55814" w:rsidP="00E55814">
            <w:pPr>
              <w:widowControl/>
              <w:rPr>
                <w:rFonts w:eastAsia="Times New Roman"/>
                <w:b/>
                <w:bCs/>
                <w:sz w:val="20"/>
                <w:szCs w:val="20"/>
              </w:rPr>
            </w:pPr>
          </w:p>
        </w:tc>
        <w:tc>
          <w:tcPr>
            <w:tcW w:w="3486" w:type="dxa"/>
            <w:vMerge/>
            <w:tcBorders>
              <w:top w:val="single" w:sz="4" w:space="0" w:color="auto"/>
              <w:left w:val="single" w:sz="4" w:space="0" w:color="auto"/>
              <w:bottom w:val="single" w:sz="4" w:space="0" w:color="auto"/>
              <w:right w:val="single" w:sz="4" w:space="0" w:color="auto"/>
            </w:tcBorders>
            <w:vAlign w:val="center"/>
            <w:hideMark/>
          </w:tcPr>
          <w:p w:rsidR="00E55814" w:rsidRPr="00E55814" w:rsidRDefault="00E55814" w:rsidP="00E55814">
            <w:pPr>
              <w:widowControl/>
              <w:rPr>
                <w:rFonts w:eastAsia="Times New Roman"/>
                <w:b/>
                <w:bCs/>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E55814" w:rsidRPr="00E55814" w:rsidRDefault="00E55814" w:rsidP="00E55814">
            <w:pPr>
              <w:widowControl/>
              <w:rPr>
                <w:rFonts w:eastAsia="Times New Roman"/>
                <w:b/>
                <w:bCs/>
                <w:sz w:val="20"/>
                <w:szCs w:val="20"/>
              </w:rPr>
            </w:pPr>
          </w:p>
        </w:tc>
        <w:tc>
          <w:tcPr>
            <w:tcW w:w="971" w:type="dxa"/>
            <w:tcBorders>
              <w:top w:val="nil"/>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Начала реализации</w:t>
            </w:r>
          </w:p>
        </w:tc>
        <w:tc>
          <w:tcPr>
            <w:tcW w:w="972" w:type="dxa"/>
            <w:tcBorders>
              <w:top w:val="nil"/>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Окончания реализации</w:t>
            </w:r>
          </w:p>
        </w:tc>
        <w:tc>
          <w:tcPr>
            <w:tcW w:w="971" w:type="dxa"/>
            <w:tcBorders>
              <w:top w:val="nil"/>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Начала реализации</w:t>
            </w:r>
          </w:p>
        </w:tc>
        <w:tc>
          <w:tcPr>
            <w:tcW w:w="972" w:type="dxa"/>
            <w:tcBorders>
              <w:top w:val="nil"/>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Окончания реализации</w:t>
            </w:r>
          </w:p>
        </w:tc>
        <w:tc>
          <w:tcPr>
            <w:tcW w:w="1175" w:type="dxa"/>
            <w:tcBorders>
              <w:top w:val="nil"/>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Запланированные значения</w:t>
            </w:r>
          </w:p>
        </w:tc>
        <w:tc>
          <w:tcPr>
            <w:tcW w:w="1176" w:type="dxa"/>
            <w:tcBorders>
              <w:top w:val="nil"/>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Достигнутые значения</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55814" w:rsidRPr="00E55814" w:rsidRDefault="00E55814" w:rsidP="00E55814">
            <w:pPr>
              <w:widowControl/>
              <w:rPr>
                <w:rFonts w:eastAsia="Times New Roman"/>
                <w:b/>
                <w:bCs/>
                <w:sz w:val="20"/>
                <w:szCs w:val="20"/>
              </w:rPr>
            </w:pPr>
          </w:p>
        </w:tc>
        <w:tc>
          <w:tcPr>
            <w:tcW w:w="2486" w:type="dxa"/>
            <w:vMerge/>
            <w:tcBorders>
              <w:top w:val="single" w:sz="4" w:space="0" w:color="auto"/>
              <w:left w:val="single" w:sz="4" w:space="0" w:color="auto"/>
              <w:bottom w:val="single" w:sz="4" w:space="0" w:color="auto"/>
              <w:right w:val="single" w:sz="4" w:space="0" w:color="auto"/>
            </w:tcBorders>
            <w:vAlign w:val="center"/>
            <w:hideMark/>
          </w:tcPr>
          <w:p w:rsidR="00E55814" w:rsidRPr="00E55814" w:rsidRDefault="00E55814" w:rsidP="00E55814">
            <w:pPr>
              <w:widowControl/>
              <w:rPr>
                <w:rFonts w:eastAsia="Times New Roman"/>
                <w:b/>
                <w:bCs/>
                <w:sz w:val="20"/>
                <w:szCs w:val="20"/>
              </w:rPr>
            </w:pPr>
          </w:p>
        </w:tc>
      </w:tr>
      <w:tr w:rsidR="00E55814" w:rsidRPr="00E55814" w:rsidTr="008101CB">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1</w:t>
            </w:r>
          </w:p>
        </w:tc>
        <w:tc>
          <w:tcPr>
            <w:tcW w:w="3486" w:type="dxa"/>
            <w:tcBorders>
              <w:top w:val="nil"/>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2</w:t>
            </w:r>
          </w:p>
        </w:tc>
        <w:tc>
          <w:tcPr>
            <w:tcW w:w="1418" w:type="dxa"/>
            <w:tcBorders>
              <w:top w:val="nil"/>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3</w:t>
            </w:r>
          </w:p>
        </w:tc>
        <w:tc>
          <w:tcPr>
            <w:tcW w:w="971" w:type="dxa"/>
            <w:tcBorders>
              <w:top w:val="nil"/>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4</w:t>
            </w:r>
          </w:p>
        </w:tc>
        <w:tc>
          <w:tcPr>
            <w:tcW w:w="972" w:type="dxa"/>
            <w:tcBorders>
              <w:top w:val="nil"/>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5</w:t>
            </w:r>
          </w:p>
        </w:tc>
        <w:tc>
          <w:tcPr>
            <w:tcW w:w="971" w:type="dxa"/>
            <w:tcBorders>
              <w:top w:val="nil"/>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6</w:t>
            </w:r>
          </w:p>
        </w:tc>
        <w:tc>
          <w:tcPr>
            <w:tcW w:w="972" w:type="dxa"/>
            <w:tcBorders>
              <w:top w:val="nil"/>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7</w:t>
            </w:r>
          </w:p>
        </w:tc>
        <w:tc>
          <w:tcPr>
            <w:tcW w:w="1175" w:type="dxa"/>
            <w:tcBorders>
              <w:top w:val="nil"/>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8</w:t>
            </w:r>
          </w:p>
        </w:tc>
        <w:tc>
          <w:tcPr>
            <w:tcW w:w="1176" w:type="dxa"/>
            <w:tcBorders>
              <w:top w:val="nil"/>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9</w:t>
            </w:r>
          </w:p>
        </w:tc>
        <w:tc>
          <w:tcPr>
            <w:tcW w:w="1134" w:type="dxa"/>
            <w:tcBorders>
              <w:top w:val="nil"/>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10</w:t>
            </w:r>
          </w:p>
        </w:tc>
        <w:tc>
          <w:tcPr>
            <w:tcW w:w="2486" w:type="dxa"/>
            <w:tcBorders>
              <w:top w:val="nil"/>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11</w:t>
            </w:r>
          </w:p>
        </w:tc>
      </w:tr>
      <w:tr w:rsidR="00B11779" w:rsidRPr="00291652" w:rsidTr="00577FD8">
        <w:trPr>
          <w:trHeight w:val="510"/>
        </w:trPr>
        <w:tc>
          <w:tcPr>
            <w:tcW w:w="15259" w:type="dxa"/>
            <w:gridSpan w:val="11"/>
            <w:tcBorders>
              <w:top w:val="nil"/>
              <w:left w:val="single" w:sz="4" w:space="0" w:color="auto"/>
              <w:bottom w:val="single" w:sz="4" w:space="0" w:color="auto"/>
              <w:right w:val="single" w:sz="4" w:space="0" w:color="auto"/>
            </w:tcBorders>
            <w:shd w:val="clear" w:color="auto" w:fill="auto"/>
            <w:vAlign w:val="center"/>
            <w:hideMark/>
          </w:tcPr>
          <w:p w:rsidR="00B11779" w:rsidRPr="00291652" w:rsidRDefault="00B11779" w:rsidP="00291652">
            <w:pPr>
              <w:widowControl/>
              <w:jc w:val="center"/>
              <w:rPr>
                <w:rFonts w:eastAsia="Times New Roman"/>
                <w:bCs/>
                <w:sz w:val="20"/>
                <w:szCs w:val="20"/>
              </w:rPr>
            </w:pPr>
            <w:r w:rsidRPr="00B11779">
              <w:rPr>
                <w:rFonts w:eastAsia="Times New Roman"/>
                <w:b/>
                <w:bCs/>
                <w:sz w:val="20"/>
                <w:szCs w:val="20"/>
              </w:rPr>
              <w:t>Подпрограмма 5 "Патриотическое воспитание и подготовка граждан в Нижегородской области к военной службе"</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291652">
            <w:pPr>
              <w:widowControl/>
              <w:rPr>
                <w:rFonts w:eastAsia="Times New Roman"/>
                <w:bCs/>
                <w:color w:val="auto"/>
                <w:sz w:val="20"/>
                <w:szCs w:val="20"/>
              </w:rPr>
            </w:pPr>
            <w:r w:rsidRPr="00074DEB">
              <w:rPr>
                <w:rFonts w:eastAsia="Times New Roman"/>
                <w:bCs/>
                <w:color w:val="auto"/>
                <w:sz w:val="20"/>
                <w:szCs w:val="20"/>
              </w:rPr>
              <w:t>1.1. Подготовка нормативных правовых актов об организации обучения граждан начальным знаниям в области обороны и их подготовки по основам военной службы</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Отдел ВГМП, военный комиссариат НО &lt;*&gt;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F33A7F">
            <w:pPr>
              <w:widowControl/>
              <w:jc w:val="center"/>
              <w:rPr>
                <w:rFonts w:eastAsia="Times New Roman"/>
                <w:bCs/>
                <w:sz w:val="20"/>
                <w:szCs w:val="20"/>
              </w:rPr>
            </w:pPr>
            <w:r w:rsidRPr="00291652">
              <w:rPr>
                <w:rFonts w:eastAsia="Times New Roman"/>
                <w:bCs/>
                <w:sz w:val="20"/>
                <w:szCs w:val="20"/>
              </w:rPr>
              <w:t>201</w:t>
            </w:r>
            <w:r w:rsidR="00F33A7F">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F33A7F">
            <w:pPr>
              <w:widowControl/>
              <w:jc w:val="center"/>
              <w:rPr>
                <w:rFonts w:eastAsia="Times New Roman"/>
                <w:bCs/>
                <w:sz w:val="20"/>
                <w:szCs w:val="20"/>
              </w:rPr>
            </w:pPr>
            <w:r w:rsidRPr="00291652">
              <w:rPr>
                <w:rFonts w:eastAsia="Times New Roman"/>
                <w:bCs/>
                <w:sz w:val="20"/>
                <w:szCs w:val="20"/>
              </w:rPr>
              <w:t>202</w:t>
            </w:r>
            <w:r w:rsidR="00F33A7F">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F33A7F">
            <w:pPr>
              <w:widowControl/>
              <w:jc w:val="center"/>
              <w:rPr>
                <w:rFonts w:eastAsia="Times New Roman"/>
                <w:bCs/>
                <w:sz w:val="20"/>
                <w:szCs w:val="20"/>
              </w:rPr>
            </w:pPr>
            <w:r w:rsidRPr="00291652">
              <w:rPr>
                <w:rFonts w:eastAsia="Times New Roman"/>
                <w:bCs/>
                <w:sz w:val="20"/>
                <w:szCs w:val="20"/>
              </w:rPr>
              <w:t>201</w:t>
            </w:r>
            <w:r w:rsidR="00F33A7F">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F33A7F">
            <w:pPr>
              <w:widowControl/>
              <w:jc w:val="center"/>
              <w:rPr>
                <w:rFonts w:eastAsia="Times New Roman"/>
                <w:bCs/>
                <w:sz w:val="20"/>
                <w:szCs w:val="20"/>
              </w:rPr>
            </w:pPr>
            <w:r w:rsidRPr="00291652">
              <w:rPr>
                <w:rFonts w:eastAsia="Times New Roman"/>
                <w:bCs/>
                <w:sz w:val="20"/>
                <w:szCs w:val="20"/>
              </w:rPr>
              <w:t>202</w:t>
            </w:r>
            <w:r w:rsidR="00F33A7F">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291652">
            <w:pPr>
              <w:widowControl/>
              <w:rPr>
                <w:rFonts w:eastAsia="Times New Roman"/>
                <w:bCs/>
                <w:color w:val="auto"/>
                <w:sz w:val="20"/>
                <w:szCs w:val="20"/>
              </w:rPr>
            </w:pPr>
            <w:r w:rsidRPr="00074DEB">
              <w:rPr>
                <w:rFonts w:eastAsia="Times New Roman"/>
                <w:bCs/>
                <w:color w:val="auto"/>
                <w:sz w:val="20"/>
                <w:szCs w:val="20"/>
              </w:rPr>
              <w:t>1.1.1. Подготовка НПА</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F33A7F"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3</w:t>
            </w:r>
          </w:p>
        </w:tc>
        <w:tc>
          <w:tcPr>
            <w:tcW w:w="3486" w:type="dxa"/>
            <w:tcBorders>
              <w:top w:val="nil"/>
              <w:left w:val="nil"/>
              <w:bottom w:val="single" w:sz="4" w:space="0" w:color="auto"/>
              <w:right w:val="single" w:sz="4" w:space="0" w:color="auto"/>
            </w:tcBorders>
            <w:shd w:val="clear" w:color="auto" w:fill="auto"/>
            <w:vAlign w:val="center"/>
            <w:hideMark/>
          </w:tcPr>
          <w:p w:rsidR="00F33A7F" w:rsidRPr="00074DEB" w:rsidRDefault="00F33A7F" w:rsidP="00F33A7F">
            <w:pPr>
              <w:widowControl/>
              <w:rPr>
                <w:rFonts w:eastAsia="Times New Roman"/>
                <w:bCs/>
                <w:color w:val="auto"/>
                <w:sz w:val="20"/>
                <w:szCs w:val="20"/>
              </w:rPr>
            </w:pPr>
            <w:r w:rsidRPr="00074DEB">
              <w:rPr>
                <w:rFonts w:eastAsia="Times New Roman"/>
                <w:bCs/>
                <w:color w:val="auto"/>
                <w:sz w:val="20"/>
                <w:szCs w:val="20"/>
              </w:rPr>
              <w:t>1.2. Организация и проведение курсов повышения квалификации, выездных семинаров д</w:t>
            </w:r>
            <w:r w:rsidR="0082091D">
              <w:rPr>
                <w:rFonts w:eastAsia="Times New Roman"/>
                <w:bCs/>
                <w:color w:val="auto"/>
                <w:sz w:val="20"/>
                <w:szCs w:val="20"/>
              </w:rPr>
              <w:t xml:space="preserve">ля специалистов образовательных </w:t>
            </w:r>
            <w:r w:rsidRPr="00074DEB">
              <w:rPr>
                <w:rFonts w:eastAsia="Times New Roman"/>
                <w:bCs/>
                <w:color w:val="auto"/>
                <w:sz w:val="20"/>
                <w:szCs w:val="20"/>
              </w:rPr>
              <w:t>организаций НО, курирующих вопросы патриотического воспитания</w:t>
            </w:r>
          </w:p>
        </w:tc>
        <w:tc>
          <w:tcPr>
            <w:tcW w:w="1418"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Отдел ВГМП</w:t>
            </w:r>
          </w:p>
        </w:tc>
        <w:tc>
          <w:tcPr>
            <w:tcW w:w="971"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201</w:t>
            </w:r>
            <w:r>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201</w:t>
            </w:r>
            <w:r>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4</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291652">
            <w:pPr>
              <w:widowControl/>
              <w:rPr>
                <w:rFonts w:eastAsia="Times New Roman"/>
                <w:bCs/>
                <w:color w:val="auto"/>
                <w:sz w:val="20"/>
                <w:szCs w:val="20"/>
              </w:rPr>
            </w:pPr>
            <w:r w:rsidRPr="00074DEB">
              <w:rPr>
                <w:rFonts w:eastAsia="Times New Roman"/>
                <w:bCs/>
                <w:color w:val="auto"/>
                <w:sz w:val="20"/>
                <w:szCs w:val="20"/>
              </w:rPr>
              <w:t>1.2.1. Количество мероприятий</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F33A7F" w:rsidP="00F33A7F">
            <w:pPr>
              <w:widowControl/>
              <w:jc w:val="center"/>
              <w:rPr>
                <w:rFonts w:eastAsia="Times New Roman"/>
                <w:bCs/>
                <w:sz w:val="20"/>
                <w:szCs w:val="20"/>
              </w:rPr>
            </w:pPr>
            <w:r>
              <w:rPr>
                <w:rFonts w:eastAsia="Times New Roman"/>
                <w:bCs/>
                <w:sz w:val="20"/>
                <w:szCs w:val="20"/>
              </w:rPr>
              <w:t>2</w:t>
            </w:r>
            <w:r w:rsidR="00291652" w:rsidRPr="00291652">
              <w:rPr>
                <w:rFonts w:eastAsia="Times New Roman"/>
                <w:bCs/>
                <w:sz w:val="20"/>
                <w:szCs w:val="20"/>
              </w:rPr>
              <w:t>,00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F33A7F" w:rsidP="00291652">
            <w:pPr>
              <w:widowControl/>
              <w:jc w:val="center"/>
              <w:rPr>
                <w:rFonts w:eastAsia="Times New Roman"/>
                <w:bCs/>
                <w:sz w:val="20"/>
                <w:szCs w:val="20"/>
              </w:rPr>
            </w:pPr>
            <w:r>
              <w:rPr>
                <w:rFonts w:eastAsia="Times New Roman"/>
                <w:bCs/>
                <w:sz w:val="20"/>
                <w:szCs w:val="20"/>
              </w:rPr>
              <w:t>2</w:t>
            </w:r>
            <w:r w:rsidR="00291652" w:rsidRPr="00291652">
              <w:rPr>
                <w:rFonts w:eastAsia="Times New Roman"/>
                <w:bCs/>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F33A7F"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5</w:t>
            </w:r>
          </w:p>
        </w:tc>
        <w:tc>
          <w:tcPr>
            <w:tcW w:w="3486" w:type="dxa"/>
            <w:tcBorders>
              <w:top w:val="nil"/>
              <w:left w:val="nil"/>
              <w:bottom w:val="single" w:sz="4" w:space="0" w:color="auto"/>
              <w:right w:val="single" w:sz="4" w:space="0" w:color="auto"/>
            </w:tcBorders>
            <w:shd w:val="clear" w:color="auto" w:fill="auto"/>
            <w:vAlign w:val="center"/>
            <w:hideMark/>
          </w:tcPr>
          <w:p w:rsidR="00F33A7F" w:rsidRPr="00074DEB" w:rsidRDefault="00F33A7F" w:rsidP="00F33A7F">
            <w:pPr>
              <w:widowControl/>
              <w:rPr>
                <w:rFonts w:eastAsia="Times New Roman"/>
                <w:bCs/>
                <w:color w:val="auto"/>
                <w:sz w:val="20"/>
                <w:szCs w:val="20"/>
              </w:rPr>
            </w:pPr>
            <w:r w:rsidRPr="00074DEB">
              <w:rPr>
                <w:rFonts w:eastAsia="Times New Roman"/>
                <w:bCs/>
                <w:color w:val="auto"/>
                <w:sz w:val="20"/>
                <w:szCs w:val="20"/>
              </w:rPr>
              <w:t>1.3. Проведение учебно-методических семинаров с преподавателями ОБЖ общеобразовательных организаций НО "Военно-патриотическое воспитание: проблемы и пути их решения"</w:t>
            </w:r>
          </w:p>
        </w:tc>
        <w:tc>
          <w:tcPr>
            <w:tcW w:w="1418"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Отдел ВГМП</w:t>
            </w:r>
          </w:p>
        </w:tc>
        <w:tc>
          <w:tcPr>
            <w:tcW w:w="971"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201</w:t>
            </w:r>
            <w:r>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201</w:t>
            </w:r>
            <w:r>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6</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291652">
            <w:pPr>
              <w:widowControl/>
              <w:rPr>
                <w:rFonts w:eastAsia="Times New Roman"/>
                <w:bCs/>
                <w:color w:val="auto"/>
                <w:sz w:val="20"/>
                <w:szCs w:val="20"/>
              </w:rPr>
            </w:pPr>
            <w:r w:rsidRPr="00074DEB">
              <w:rPr>
                <w:rFonts w:eastAsia="Times New Roman"/>
                <w:bCs/>
                <w:color w:val="auto"/>
                <w:sz w:val="20"/>
                <w:szCs w:val="20"/>
              </w:rPr>
              <w:t>1.3.1. Количество мероприятий</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F33A7F"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7</w:t>
            </w:r>
          </w:p>
        </w:tc>
        <w:tc>
          <w:tcPr>
            <w:tcW w:w="3486" w:type="dxa"/>
            <w:tcBorders>
              <w:top w:val="nil"/>
              <w:left w:val="nil"/>
              <w:bottom w:val="single" w:sz="4" w:space="0" w:color="auto"/>
              <w:right w:val="single" w:sz="4" w:space="0" w:color="auto"/>
            </w:tcBorders>
            <w:shd w:val="clear" w:color="auto" w:fill="auto"/>
            <w:vAlign w:val="center"/>
            <w:hideMark/>
          </w:tcPr>
          <w:p w:rsidR="00F33A7F" w:rsidRPr="00074DEB" w:rsidRDefault="00F33A7F" w:rsidP="00F33A7F">
            <w:pPr>
              <w:widowControl/>
              <w:rPr>
                <w:rFonts w:eastAsia="Times New Roman"/>
                <w:bCs/>
                <w:color w:val="auto"/>
                <w:sz w:val="20"/>
                <w:szCs w:val="20"/>
              </w:rPr>
            </w:pPr>
            <w:r w:rsidRPr="00074DEB">
              <w:rPr>
                <w:rFonts w:eastAsia="Times New Roman"/>
                <w:bCs/>
                <w:color w:val="auto"/>
                <w:sz w:val="20"/>
                <w:szCs w:val="20"/>
              </w:rPr>
              <w:t>1.4. Участие представителей воинских частей гарнизона в проведении занятий по подготовке по основам военной службы в образовательных организациях</w:t>
            </w:r>
          </w:p>
        </w:tc>
        <w:tc>
          <w:tcPr>
            <w:tcW w:w="1418"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Военный комиссариат НО &lt;*&gt;</w:t>
            </w:r>
          </w:p>
        </w:tc>
        <w:tc>
          <w:tcPr>
            <w:tcW w:w="971"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201</w:t>
            </w:r>
            <w:r>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201</w:t>
            </w:r>
            <w:r>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8</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291652">
            <w:pPr>
              <w:widowControl/>
              <w:rPr>
                <w:rFonts w:eastAsia="Times New Roman"/>
                <w:bCs/>
                <w:color w:val="auto"/>
                <w:sz w:val="20"/>
                <w:szCs w:val="20"/>
              </w:rPr>
            </w:pPr>
            <w:r w:rsidRPr="00074DEB">
              <w:rPr>
                <w:rFonts w:eastAsia="Times New Roman"/>
                <w:bCs/>
                <w:color w:val="auto"/>
                <w:sz w:val="20"/>
                <w:szCs w:val="20"/>
              </w:rPr>
              <w:t>1.4.1. Количество мероприятий</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F33A7F"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9</w:t>
            </w:r>
          </w:p>
        </w:tc>
        <w:tc>
          <w:tcPr>
            <w:tcW w:w="3486" w:type="dxa"/>
            <w:tcBorders>
              <w:top w:val="nil"/>
              <w:left w:val="nil"/>
              <w:bottom w:val="single" w:sz="4" w:space="0" w:color="auto"/>
              <w:right w:val="single" w:sz="4" w:space="0" w:color="auto"/>
            </w:tcBorders>
            <w:shd w:val="clear" w:color="auto" w:fill="auto"/>
            <w:vAlign w:val="center"/>
            <w:hideMark/>
          </w:tcPr>
          <w:p w:rsidR="00F33A7F" w:rsidRPr="00074DEB" w:rsidRDefault="00F33A7F" w:rsidP="00F33A7F">
            <w:pPr>
              <w:widowControl/>
              <w:rPr>
                <w:rFonts w:eastAsia="Times New Roman"/>
                <w:bCs/>
                <w:color w:val="auto"/>
                <w:sz w:val="20"/>
                <w:szCs w:val="20"/>
              </w:rPr>
            </w:pPr>
            <w:r w:rsidRPr="00074DEB">
              <w:rPr>
                <w:rFonts w:eastAsia="Times New Roman"/>
                <w:bCs/>
                <w:color w:val="auto"/>
                <w:sz w:val="20"/>
                <w:szCs w:val="20"/>
              </w:rPr>
              <w:t xml:space="preserve">2.1. Создание и апробация </w:t>
            </w:r>
            <w:r w:rsidRPr="00074DEB">
              <w:rPr>
                <w:rFonts w:eastAsia="Times New Roman"/>
                <w:bCs/>
                <w:color w:val="auto"/>
                <w:sz w:val="20"/>
                <w:szCs w:val="20"/>
              </w:rPr>
              <w:lastRenderedPageBreak/>
              <w:t>электронных тетрадей "Славные страницы военной истории России" для 10 - 11 классов (далее - ЭТ)</w:t>
            </w:r>
          </w:p>
        </w:tc>
        <w:tc>
          <w:tcPr>
            <w:tcW w:w="1418"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lastRenderedPageBreak/>
              <w:t xml:space="preserve">ГБОУ ДПО </w:t>
            </w:r>
            <w:r w:rsidRPr="00291652">
              <w:rPr>
                <w:rFonts w:eastAsia="Times New Roman"/>
                <w:bCs/>
                <w:sz w:val="20"/>
                <w:szCs w:val="20"/>
              </w:rPr>
              <w:lastRenderedPageBreak/>
              <w:t>НИРО &lt;*&gt;</w:t>
            </w:r>
          </w:p>
        </w:tc>
        <w:tc>
          <w:tcPr>
            <w:tcW w:w="971"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lastRenderedPageBreak/>
              <w:t>201</w:t>
            </w:r>
            <w:r>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201</w:t>
            </w:r>
            <w:r>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F33A7F">
            <w:pPr>
              <w:widowControl/>
              <w:rPr>
                <w:rFonts w:eastAsia="Times New Roman"/>
                <w:bCs/>
                <w:color w:val="auto"/>
                <w:sz w:val="20"/>
                <w:szCs w:val="20"/>
              </w:rPr>
            </w:pPr>
            <w:r w:rsidRPr="00074DEB">
              <w:rPr>
                <w:rFonts w:eastAsia="Times New Roman"/>
                <w:bCs/>
                <w:color w:val="auto"/>
                <w:sz w:val="20"/>
                <w:szCs w:val="20"/>
              </w:rPr>
              <w:t xml:space="preserve">2.1.1. </w:t>
            </w:r>
            <w:r w:rsidR="00F33A7F" w:rsidRPr="00074DEB">
              <w:rPr>
                <w:rFonts w:eastAsia="Times New Roman"/>
                <w:bCs/>
                <w:color w:val="auto"/>
                <w:sz w:val="20"/>
                <w:szCs w:val="20"/>
              </w:rPr>
              <w:t>Распространение</w:t>
            </w:r>
            <w:r w:rsidRPr="00074DEB">
              <w:rPr>
                <w:rFonts w:eastAsia="Times New Roman"/>
                <w:bCs/>
                <w:color w:val="auto"/>
                <w:sz w:val="20"/>
                <w:szCs w:val="20"/>
              </w:rPr>
              <w:t xml:space="preserve"> ЭТ</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Default="00291652" w:rsidP="00291652">
            <w:pPr>
              <w:widowControl/>
              <w:jc w:val="center"/>
              <w:rPr>
                <w:rFonts w:eastAsia="Times New Roman"/>
                <w:bCs/>
                <w:sz w:val="20"/>
                <w:szCs w:val="20"/>
              </w:rPr>
            </w:pPr>
            <w:r w:rsidRPr="00291652">
              <w:rPr>
                <w:rFonts w:eastAsia="Times New Roman"/>
                <w:bCs/>
                <w:sz w:val="20"/>
                <w:szCs w:val="20"/>
              </w:rPr>
              <w:t>Распространение ЭТ</w:t>
            </w:r>
          </w:p>
          <w:p w:rsidR="00F33A7F" w:rsidRPr="00291652" w:rsidRDefault="00F33A7F" w:rsidP="00291652">
            <w:pPr>
              <w:widowControl/>
              <w:jc w:val="center"/>
              <w:rPr>
                <w:rFonts w:eastAsia="Times New Roman"/>
                <w:bCs/>
                <w:sz w:val="20"/>
                <w:szCs w:val="20"/>
              </w:rPr>
            </w:pPr>
            <w:r>
              <w:rPr>
                <w:rFonts w:eastAsia="Times New Roman"/>
                <w:bCs/>
                <w:sz w:val="20"/>
                <w:szCs w:val="20"/>
              </w:rPr>
              <w:t>6</w:t>
            </w:r>
          </w:p>
        </w:tc>
        <w:tc>
          <w:tcPr>
            <w:tcW w:w="1176" w:type="dxa"/>
            <w:tcBorders>
              <w:top w:val="nil"/>
              <w:left w:val="nil"/>
              <w:bottom w:val="single" w:sz="4" w:space="0" w:color="auto"/>
              <w:right w:val="single" w:sz="4" w:space="0" w:color="auto"/>
            </w:tcBorders>
            <w:shd w:val="clear" w:color="auto" w:fill="auto"/>
            <w:vAlign w:val="center"/>
            <w:hideMark/>
          </w:tcPr>
          <w:p w:rsidR="00291652" w:rsidRDefault="00291652" w:rsidP="00291652">
            <w:pPr>
              <w:widowControl/>
              <w:jc w:val="center"/>
              <w:rPr>
                <w:rFonts w:eastAsia="Times New Roman"/>
                <w:bCs/>
                <w:sz w:val="20"/>
                <w:szCs w:val="20"/>
              </w:rPr>
            </w:pPr>
            <w:r w:rsidRPr="00291652">
              <w:rPr>
                <w:rFonts w:eastAsia="Times New Roman"/>
                <w:bCs/>
                <w:sz w:val="20"/>
                <w:szCs w:val="20"/>
              </w:rPr>
              <w:t>Распространение ЭТ</w:t>
            </w:r>
          </w:p>
          <w:p w:rsidR="00F33A7F" w:rsidRPr="00291652" w:rsidRDefault="00F33A7F" w:rsidP="00291652">
            <w:pPr>
              <w:widowControl/>
              <w:jc w:val="center"/>
              <w:rPr>
                <w:rFonts w:eastAsia="Times New Roman"/>
                <w:bCs/>
                <w:sz w:val="20"/>
                <w:szCs w:val="20"/>
              </w:rPr>
            </w:pPr>
            <w:r>
              <w:rPr>
                <w:rFonts w:eastAsia="Times New Roman"/>
                <w:bCs/>
                <w:sz w:val="20"/>
                <w:szCs w:val="20"/>
              </w:rPr>
              <w:t>6</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F33A7F"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11</w:t>
            </w:r>
          </w:p>
        </w:tc>
        <w:tc>
          <w:tcPr>
            <w:tcW w:w="3486" w:type="dxa"/>
            <w:tcBorders>
              <w:top w:val="nil"/>
              <w:left w:val="nil"/>
              <w:bottom w:val="single" w:sz="4" w:space="0" w:color="auto"/>
              <w:right w:val="single" w:sz="4" w:space="0" w:color="auto"/>
            </w:tcBorders>
            <w:shd w:val="clear" w:color="auto" w:fill="auto"/>
            <w:vAlign w:val="center"/>
            <w:hideMark/>
          </w:tcPr>
          <w:p w:rsidR="00F33A7F" w:rsidRPr="00074DEB" w:rsidRDefault="00F33A7F" w:rsidP="00F33A7F">
            <w:pPr>
              <w:widowControl/>
              <w:rPr>
                <w:rFonts w:eastAsia="Times New Roman"/>
                <w:bCs/>
                <w:color w:val="auto"/>
                <w:sz w:val="20"/>
                <w:szCs w:val="20"/>
              </w:rPr>
            </w:pPr>
            <w:r w:rsidRPr="00074DEB">
              <w:rPr>
                <w:rFonts w:eastAsia="Times New Roman"/>
                <w:bCs/>
                <w:color w:val="auto"/>
                <w:sz w:val="20"/>
                <w:szCs w:val="20"/>
              </w:rPr>
              <w:t>3.1. Формирование и ведение информационного банка данных военно-патриотических объединений НО</w:t>
            </w:r>
          </w:p>
        </w:tc>
        <w:tc>
          <w:tcPr>
            <w:tcW w:w="1418"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Отдел ВГМП, ГБОУ ДПО НИРО &lt;*&gt;</w:t>
            </w:r>
          </w:p>
        </w:tc>
        <w:tc>
          <w:tcPr>
            <w:tcW w:w="971"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201</w:t>
            </w:r>
            <w:r>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201</w:t>
            </w:r>
            <w:r>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12</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F33A7F">
            <w:pPr>
              <w:widowControl/>
              <w:rPr>
                <w:rFonts w:eastAsia="Times New Roman"/>
                <w:bCs/>
                <w:color w:val="auto"/>
                <w:sz w:val="20"/>
                <w:szCs w:val="20"/>
              </w:rPr>
            </w:pPr>
            <w:r w:rsidRPr="00074DEB">
              <w:rPr>
                <w:rFonts w:eastAsia="Times New Roman"/>
                <w:bCs/>
                <w:color w:val="auto"/>
                <w:sz w:val="20"/>
                <w:szCs w:val="20"/>
              </w:rPr>
              <w:t xml:space="preserve">3.1.1. </w:t>
            </w:r>
            <w:r w:rsidR="00F33A7F" w:rsidRPr="00074DEB">
              <w:rPr>
                <w:rFonts w:eastAsia="Times New Roman"/>
                <w:bCs/>
                <w:color w:val="auto"/>
                <w:sz w:val="20"/>
                <w:szCs w:val="20"/>
              </w:rPr>
              <w:t xml:space="preserve">Актуализация </w:t>
            </w:r>
            <w:r w:rsidRPr="00074DEB">
              <w:rPr>
                <w:rFonts w:eastAsia="Times New Roman"/>
                <w:bCs/>
                <w:color w:val="auto"/>
                <w:sz w:val="20"/>
                <w:szCs w:val="20"/>
              </w:rPr>
              <w:t>информационного банка</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Актуализация банка данных</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Актуализация банка данных</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F33A7F"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33A7F" w:rsidRPr="00291652" w:rsidRDefault="00F33A7F" w:rsidP="00074DEB">
            <w:pPr>
              <w:widowControl/>
              <w:jc w:val="center"/>
              <w:rPr>
                <w:rFonts w:eastAsia="Times New Roman"/>
                <w:bCs/>
                <w:sz w:val="20"/>
                <w:szCs w:val="20"/>
              </w:rPr>
            </w:pPr>
            <w:r w:rsidRPr="00291652">
              <w:rPr>
                <w:rFonts w:eastAsia="Times New Roman"/>
                <w:bCs/>
                <w:sz w:val="20"/>
                <w:szCs w:val="20"/>
              </w:rPr>
              <w:t>1</w:t>
            </w:r>
            <w:r w:rsidR="00074DEB">
              <w:rPr>
                <w:rFonts w:eastAsia="Times New Roman"/>
                <w:bCs/>
                <w:sz w:val="20"/>
                <w:szCs w:val="20"/>
              </w:rPr>
              <w:t>3</w:t>
            </w:r>
          </w:p>
        </w:tc>
        <w:tc>
          <w:tcPr>
            <w:tcW w:w="3486" w:type="dxa"/>
            <w:tcBorders>
              <w:top w:val="nil"/>
              <w:left w:val="nil"/>
              <w:bottom w:val="single" w:sz="4" w:space="0" w:color="auto"/>
              <w:right w:val="single" w:sz="4" w:space="0" w:color="auto"/>
            </w:tcBorders>
            <w:shd w:val="clear" w:color="auto" w:fill="auto"/>
            <w:vAlign w:val="center"/>
            <w:hideMark/>
          </w:tcPr>
          <w:p w:rsidR="00F33A7F" w:rsidRPr="00074DEB" w:rsidRDefault="00F33A7F" w:rsidP="00F33A7F">
            <w:pPr>
              <w:widowControl/>
              <w:rPr>
                <w:rFonts w:eastAsia="Times New Roman"/>
                <w:bCs/>
                <w:color w:val="auto"/>
                <w:sz w:val="20"/>
                <w:szCs w:val="20"/>
              </w:rPr>
            </w:pPr>
            <w:r w:rsidRPr="00074DEB">
              <w:rPr>
                <w:rFonts w:eastAsia="Times New Roman"/>
                <w:bCs/>
                <w:color w:val="auto"/>
                <w:sz w:val="20"/>
                <w:szCs w:val="20"/>
              </w:rPr>
              <w:t>4.1. Ежегодная разработка и реализация медиаплана по информационному сопровождению мероприятий Подпрограммы</w:t>
            </w:r>
          </w:p>
        </w:tc>
        <w:tc>
          <w:tcPr>
            <w:tcW w:w="1418"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Министерство информационных технологий, связи и СМИ НО, ГКУ "Пресс-служба Правительства НО" &lt;*&gt;</w:t>
            </w:r>
          </w:p>
        </w:tc>
        <w:tc>
          <w:tcPr>
            <w:tcW w:w="971"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201</w:t>
            </w:r>
            <w:r>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201</w:t>
            </w:r>
            <w:r>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074DEB">
            <w:pPr>
              <w:widowControl/>
              <w:jc w:val="center"/>
              <w:rPr>
                <w:rFonts w:eastAsia="Times New Roman"/>
                <w:bCs/>
                <w:sz w:val="20"/>
                <w:szCs w:val="20"/>
              </w:rPr>
            </w:pPr>
            <w:r w:rsidRPr="00291652">
              <w:rPr>
                <w:rFonts w:eastAsia="Times New Roman"/>
                <w:bCs/>
                <w:sz w:val="20"/>
                <w:szCs w:val="20"/>
              </w:rPr>
              <w:t>1</w:t>
            </w:r>
            <w:r w:rsidR="00074DEB">
              <w:rPr>
                <w:rFonts w:eastAsia="Times New Roman"/>
                <w:bCs/>
                <w:sz w:val="20"/>
                <w:szCs w:val="20"/>
              </w:rPr>
              <w:t>4</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291652">
            <w:pPr>
              <w:widowControl/>
              <w:rPr>
                <w:rFonts w:eastAsia="Times New Roman"/>
                <w:bCs/>
                <w:color w:val="auto"/>
                <w:sz w:val="20"/>
                <w:szCs w:val="20"/>
              </w:rPr>
            </w:pPr>
            <w:r w:rsidRPr="00074DEB">
              <w:rPr>
                <w:rFonts w:eastAsia="Times New Roman"/>
                <w:bCs/>
                <w:color w:val="auto"/>
                <w:sz w:val="20"/>
                <w:szCs w:val="20"/>
              </w:rPr>
              <w:t>4.1.1. Информационное сопровождение мероприятий плана</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F33A7F"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F33A7F" w:rsidRPr="00291652" w:rsidRDefault="00074DEB" w:rsidP="00F33A7F">
            <w:pPr>
              <w:widowControl/>
              <w:jc w:val="center"/>
              <w:rPr>
                <w:rFonts w:eastAsia="Times New Roman"/>
                <w:bCs/>
                <w:sz w:val="20"/>
                <w:szCs w:val="20"/>
              </w:rPr>
            </w:pPr>
            <w:r>
              <w:rPr>
                <w:rFonts w:eastAsia="Times New Roman"/>
                <w:bCs/>
                <w:sz w:val="20"/>
                <w:szCs w:val="20"/>
              </w:rPr>
              <w:t>15</w:t>
            </w:r>
          </w:p>
        </w:tc>
        <w:tc>
          <w:tcPr>
            <w:tcW w:w="3486" w:type="dxa"/>
            <w:tcBorders>
              <w:top w:val="nil"/>
              <w:left w:val="nil"/>
              <w:bottom w:val="single" w:sz="4" w:space="0" w:color="auto"/>
              <w:right w:val="single" w:sz="4" w:space="0" w:color="auto"/>
            </w:tcBorders>
            <w:shd w:val="clear" w:color="auto" w:fill="auto"/>
            <w:vAlign w:val="center"/>
            <w:hideMark/>
          </w:tcPr>
          <w:p w:rsidR="00F33A7F" w:rsidRPr="00074DEB" w:rsidRDefault="00F33A7F" w:rsidP="00F33A7F">
            <w:pPr>
              <w:widowControl/>
              <w:rPr>
                <w:rFonts w:eastAsia="Times New Roman"/>
                <w:bCs/>
                <w:color w:val="auto"/>
                <w:sz w:val="20"/>
                <w:szCs w:val="20"/>
              </w:rPr>
            </w:pPr>
            <w:r w:rsidRPr="00074DEB">
              <w:rPr>
                <w:rFonts w:eastAsia="Times New Roman"/>
                <w:bCs/>
                <w:color w:val="auto"/>
                <w:sz w:val="20"/>
                <w:szCs w:val="20"/>
              </w:rPr>
              <w:t>4.2. Публикация в информационном издании "Клубный вестник" цикла методических и сценарных материалов "Я буду полезен Отчизне"</w:t>
            </w:r>
          </w:p>
        </w:tc>
        <w:tc>
          <w:tcPr>
            <w:tcW w:w="1418"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Министерство культуры НО</w:t>
            </w:r>
          </w:p>
        </w:tc>
        <w:tc>
          <w:tcPr>
            <w:tcW w:w="971"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201</w:t>
            </w:r>
            <w:r>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201</w:t>
            </w:r>
            <w:r>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74DEB" w:rsidP="00291652">
            <w:pPr>
              <w:widowControl/>
              <w:jc w:val="center"/>
              <w:rPr>
                <w:rFonts w:eastAsia="Times New Roman"/>
                <w:bCs/>
                <w:sz w:val="20"/>
                <w:szCs w:val="20"/>
              </w:rPr>
            </w:pPr>
            <w:r>
              <w:rPr>
                <w:rFonts w:eastAsia="Times New Roman"/>
                <w:bCs/>
                <w:sz w:val="20"/>
                <w:szCs w:val="20"/>
              </w:rPr>
              <w:t>16</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291652">
            <w:pPr>
              <w:widowControl/>
              <w:rPr>
                <w:rFonts w:eastAsia="Times New Roman"/>
                <w:bCs/>
                <w:color w:val="auto"/>
                <w:sz w:val="20"/>
                <w:szCs w:val="20"/>
              </w:rPr>
            </w:pPr>
            <w:r w:rsidRPr="00074DEB">
              <w:rPr>
                <w:rFonts w:eastAsia="Times New Roman"/>
                <w:bCs/>
                <w:color w:val="auto"/>
                <w:sz w:val="20"/>
                <w:szCs w:val="20"/>
              </w:rPr>
              <w:t>4.2.1. Количество публикаций</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 менее 3 раз в год</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 менее 3 раз в год</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F33A7F"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F33A7F" w:rsidRPr="00291652" w:rsidRDefault="00074DEB" w:rsidP="00F33A7F">
            <w:pPr>
              <w:widowControl/>
              <w:jc w:val="center"/>
              <w:rPr>
                <w:rFonts w:eastAsia="Times New Roman"/>
                <w:bCs/>
                <w:sz w:val="20"/>
                <w:szCs w:val="20"/>
              </w:rPr>
            </w:pPr>
            <w:r>
              <w:rPr>
                <w:rFonts w:eastAsia="Times New Roman"/>
                <w:bCs/>
                <w:sz w:val="20"/>
                <w:szCs w:val="20"/>
              </w:rPr>
              <w:t>17</w:t>
            </w:r>
          </w:p>
        </w:tc>
        <w:tc>
          <w:tcPr>
            <w:tcW w:w="3486" w:type="dxa"/>
            <w:tcBorders>
              <w:top w:val="nil"/>
              <w:left w:val="nil"/>
              <w:bottom w:val="single" w:sz="4" w:space="0" w:color="auto"/>
              <w:right w:val="single" w:sz="4" w:space="0" w:color="auto"/>
            </w:tcBorders>
            <w:shd w:val="clear" w:color="auto" w:fill="auto"/>
            <w:vAlign w:val="center"/>
            <w:hideMark/>
          </w:tcPr>
          <w:p w:rsidR="00F33A7F" w:rsidRPr="00074DEB" w:rsidRDefault="00F33A7F" w:rsidP="00F33A7F">
            <w:pPr>
              <w:widowControl/>
              <w:rPr>
                <w:rFonts w:eastAsia="Times New Roman"/>
                <w:bCs/>
                <w:color w:val="auto"/>
                <w:sz w:val="20"/>
                <w:szCs w:val="20"/>
              </w:rPr>
            </w:pPr>
            <w:r w:rsidRPr="00074DEB">
              <w:rPr>
                <w:rFonts w:eastAsia="Times New Roman"/>
                <w:bCs/>
                <w:color w:val="auto"/>
                <w:sz w:val="20"/>
                <w:szCs w:val="20"/>
              </w:rPr>
              <w:t>5.1. Проведение месячника гражданской защиты в организациях НО</w:t>
            </w:r>
          </w:p>
        </w:tc>
        <w:tc>
          <w:tcPr>
            <w:tcW w:w="1418"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ГУ МЧС России по НО &lt;*&gt;</w:t>
            </w:r>
          </w:p>
        </w:tc>
        <w:tc>
          <w:tcPr>
            <w:tcW w:w="971"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201</w:t>
            </w:r>
            <w:r>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201</w:t>
            </w:r>
            <w:r>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74DEB" w:rsidP="00291652">
            <w:pPr>
              <w:widowControl/>
              <w:jc w:val="center"/>
              <w:rPr>
                <w:rFonts w:eastAsia="Times New Roman"/>
                <w:bCs/>
                <w:sz w:val="20"/>
                <w:szCs w:val="20"/>
              </w:rPr>
            </w:pPr>
            <w:r>
              <w:rPr>
                <w:rFonts w:eastAsia="Times New Roman"/>
                <w:bCs/>
                <w:sz w:val="20"/>
                <w:szCs w:val="20"/>
              </w:rPr>
              <w:t>18</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F33A7F">
            <w:pPr>
              <w:widowControl/>
              <w:rPr>
                <w:rFonts w:eastAsia="Times New Roman"/>
                <w:bCs/>
                <w:color w:val="auto"/>
                <w:sz w:val="20"/>
                <w:szCs w:val="20"/>
              </w:rPr>
            </w:pPr>
            <w:r w:rsidRPr="00074DEB">
              <w:rPr>
                <w:rFonts w:eastAsia="Times New Roman"/>
                <w:bCs/>
                <w:color w:val="auto"/>
                <w:sz w:val="20"/>
                <w:szCs w:val="20"/>
              </w:rPr>
              <w:t xml:space="preserve">5.1.1. </w:t>
            </w:r>
            <w:r w:rsidR="00F33A7F" w:rsidRPr="00074DEB">
              <w:rPr>
                <w:rFonts w:eastAsia="Times New Roman"/>
                <w:bCs/>
                <w:color w:val="auto"/>
                <w:sz w:val="20"/>
                <w:szCs w:val="20"/>
              </w:rPr>
              <w:t xml:space="preserve">Проведение </w:t>
            </w:r>
            <w:r w:rsidRPr="00074DEB">
              <w:rPr>
                <w:rFonts w:eastAsia="Times New Roman"/>
                <w:bCs/>
                <w:color w:val="auto"/>
                <w:sz w:val="20"/>
                <w:szCs w:val="20"/>
              </w:rPr>
              <w:t>мероприяти</w:t>
            </w:r>
            <w:r w:rsidR="00F33A7F" w:rsidRPr="00074DEB">
              <w:rPr>
                <w:rFonts w:eastAsia="Times New Roman"/>
                <w:bCs/>
                <w:color w:val="auto"/>
                <w:sz w:val="20"/>
                <w:szCs w:val="20"/>
              </w:rPr>
              <w:t>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F33A7F" w:rsidP="00F33A7F">
            <w:pPr>
              <w:widowControl/>
              <w:jc w:val="center"/>
              <w:rPr>
                <w:rFonts w:eastAsia="Times New Roman"/>
                <w:bCs/>
                <w:sz w:val="20"/>
                <w:szCs w:val="20"/>
              </w:rPr>
            </w:pPr>
            <w:r>
              <w:rPr>
                <w:rFonts w:eastAsia="Times New Roman"/>
                <w:bCs/>
                <w:sz w:val="20"/>
                <w:szCs w:val="20"/>
              </w:rPr>
              <w:t>1,00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F33A7F" w:rsidP="00F33A7F">
            <w:pPr>
              <w:widowControl/>
              <w:jc w:val="center"/>
              <w:rPr>
                <w:rFonts w:eastAsia="Times New Roman"/>
                <w:bCs/>
                <w:sz w:val="20"/>
                <w:szCs w:val="20"/>
              </w:rPr>
            </w:pPr>
            <w:r>
              <w:rPr>
                <w:rFonts w:eastAsia="Times New Roman"/>
                <w:bCs/>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F33A7F"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F33A7F" w:rsidRPr="00291652" w:rsidRDefault="00074DEB" w:rsidP="00F33A7F">
            <w:pPr>
              <w:widowControl/>
              <w:jc w:val="center"/>
              <w:rPr>
                <w:rFonts w:eastAsia="Times New Roman"/>
                <w:bCs/>
                <w:sz w:val="20"/>
                <w:szCs w:val="20"/>
              </w:rPr>
            </w:pPr>
            <w:r>
              <w:rPr>
                <w:rFonts w:eastAsia="Times New Roman"/>
                <w:bCs/>
                <w:sz w:val="20"/>
                <w:szCs w:val="20"/>
              </w:rPr>
              <w:t>19</w:t>
            </w:r>
          </w:p>
        </w:tc>
        <w:tc>
          <w:tcPr>
            <w:tcW w:w="3486" w:type="dxa"/>
            <w:tcBorders>
              <w:top w:val="nil"/>
              <w:left w:val="nil"/>
              <w:bottom w:val="single" w:sz="4" w:space="0" w:color="auto"/>
              <w:right w:val="single" w:sz="4" w:space="0" w:color="auto"/>
            </w:tcBorders>
            <w:shd w:val="clear" w:color="auto" w:fill="auto"/>
            <w:vAlign w:val="center"/>
            <w:hideMark/>
          </w:tcPr>
          <w:p w:rsidR="00F33A7F" w:rsidRPr="00074DEB" w:rsidRDefault="00F33A7F" w:rsidP="00F33A7F">
            <w:pPr>
              <w:widowControl/>
              <w:rPr>
                <w:rFonts w:eastAsia="Times New Roman"/>
                <w:bCs/>
                <w:color w:val="auto"/>
                <w:sz w:val="20"/>
                <w:szCs w:val="20"/>
              </w:rPr>
            </w:pPr>
            <w:r w:rsidRPr="00074DEB">
              <w:rPr>
                <w:rFonts w:eastAsia="Times New Roman"/>
                <w:bCs/>
                <w:color w:val="auto"/>
                <w:sz w:val="20"/>
                <w:szCs w:val="20"/>
              </w:rPr>
              <w:t>5.2. Проведение Дня гражданской обороны Российской Федерации (далее - День ГО) в организациях НО</w:t>
            </w:r>
          </w:p>
        </w:tc>
        <w:tc>
          <w:tcPr>
            <w:tcW w:w="1418"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ГУ МЧС России по НО &lt;*&gt;</w:t>
            </w:r>
          </w:p>
        </w:tc>
        <w:tc>
          <w:tcPr>
            <w:tcW w:w="971"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201</w:t>
            </w:r>
            <w:r>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201</w:t>
            </w:r>
            <w:r>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74DEB" w:rsidP="00291652">
            <w:pPr>
              <w:widowControl/>
              <w:jc w:val="center"/>
              <w:rPr>
                <w:rFonts w:eastAsia="Times New Roman"/>
                <w:bCs/>
                <w:sz w:val="20"/>
                <w:szCs w:val="20"/>
              </w:rPr>
            </w:pPr>
            <w:r>
              <w:rPr>
                <w:rFonts w:eastAsia="Times New Roman"/>
                <w:bCs/>
                <w:sz w:val="20"/>
                <w:szCs w:val="20"/>
              </w:rPr>
              <w:t>20</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F33A7F">
            <w:pPr>
              <w:widowControl/>
              <w:rPr>
                <w:rFonts w:eastAsia="Times New Roman"/>
                <w:bCs/>
                <w:color w:val="auto"/>
                <w:sz w:val="20"/>
                <w:szCs w:val="20"/>
              </w:rPr>
            </w:pPr>
            <w:r w:rsidRPr="00074DEB">
              <w:rPr>
                <w:rFonts w:eastAsia="Times New Roman"/>
                <w:bCs/>
                <w:color w:val="auto"/>
                <w:sz w:val="20"/>
                <w:szCs w:val="20"/>
              </w:rPr>
              <w:t xml:space="preserve">5.2.1. </w:t>
            </w:r>
            <w:r w:rsidR="00F33A7F" w:rsidRPr="00074DEB">
              <w:rPr>
                <w:rFonts w:eastAsia="Times New Roman"/>
                <w:bCs/>
                <w:color w:val="auto"/>
                <w:sz w:val="20"/>
                <w:szCs w:val="20"/>
              </w:rPr>
              <w:t>Проведение</w:t>
            </w:r>
            <w:r w:rsidRPr="00074DEB">
              <w:rPr>
                <w:rFonts w:eastAsia="Times New Roman"/>
                <w:bCs/>
                <w:color w:val="auto"/>
                <w:sz w:val="20"/>
                <w:szCs w:val="20"/>
              </w:rPr>
              <w:t xml:space="preserve"> мероприяти</w:t>
            </w:r>
            <w:r w:rsidR="00F33A7F" w:rsidRPr="00074DEB">
              <w:rPr>
                <w:rFonts w:eastAsia="Times New Roman"/>
                <w:bCs/>
                <w:color w:val="auto"/>
                <w:sz w:val="20"/>
                <w:szCs w:val="20"/>
              </w:rPr>
              <w:t>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tcPr>
          <w:p w:rsidR="00291652" w:rsidRPr="00291652" w:rsidRDefault="00F33A7F" w:rsidP="00291652">
            <w:pPr>
              <w:widowControl/>
              <w:jc w:val="center"/>
              <w:rPr>
                <w:rFonts w:eastAsia="Times New Roman"/>
                <w:bCs/>
                <w:sz w:val="20"/>
                <w:szCs w:val="20"/>
              </w:rPr>
            </w:pPr>
            <w:r>
              <w:rPr>
                <w:rFonts w:eastAsia="Times New Roman"/>
                <w:bCs/>
                <w:sz w:val="20"/>
                <w:szCs w:val="20"/>
              </w:rPr>
              <w:t>1,00</w:t>
            </w:r>
          </w:p>
        </w:tc>
        <w:tc>
          <w:tcPr>
            <w:tcW w:w="1176" w:type="dxa"/>
            <w:tcBorders>
              <w:top w:val="nil"/>
              <w:left w:val="nil"/>
              <w:bottom w:val="single" w:sz="4" w:space="0" w:color="auto"/>
              <w:right w:val="single" w:sz="4" w:space="0" w:color="auto"/>
            </w:tcBorders>
            <w:shd w:val="clear" w:color="auto" w:fill="auto"/>
            <w:vAlign w:val="center"/>
          </w:tcPr>
          <w:p w:rsidR="00291652" w:rsidRPr="00291652" w:rsidRDefault="00F33A7F" w:rsidP="00291652">
            <w:pPr>
              <w:widowControl/>
              <w:jc w:val="center"/>
              <w:rPr>
                <w:rFonts w:eastAsia="Times New Roman"/>
                <w:bCs/>
                <w:sz w:val="20"/>
                <w:szCs w:val="20"/>
              </w:rPr>
            </w:pPr>
            <w:r>
              <w:rPr>
                <w:rFonts w:eastAsia="Times New Roman"/>
                <w:bCs/>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F33A7F"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F33A7F" w:rsidRPr="00291652" w:rsidRDefault="00074DEB" w:rsidP="00F33A7F">
            <w:pPr>
              <w:widowControl/>
              <w:jc w:val="center"/>
              <w:rPr>
                <w:rFonts w:eastAsia="Times New Roman"/>
                <w:bCs/>
                <w:sz w:val="20"/>
                <w:szCs w:val="20"/>
              </w:rPr>
            </w:pPr>
            <w:r>
              <w:rPr>
                <w:rFonts w:eastAsia="Times New Roman"/>
                <w:bCs/>
                <w:sz w:val="20"/>
                <w:szCs w:val="20"/>
              </w:rPr>
              <w:t>21</w:t>
            </w:r>
          </w:p>
        </w:tc>
        <w:tc>
          <w:tcPr>
            <w:tcW w:w="3486" w:type="dxa"/>
            <w:tcBorders>
              <w:top w:val="nil"/>
              <w:left w:val="nil"/>
              <w:bottom w:val="single" w:sz="4" w:space="0" w:color="auto"/>
              <w:right w:val="single" w:sz="4" w:space="0" w:color="auto"/>
            </w:tcBorders>
            <w:shd w:val="clear" w:color="auto" w:fill="auto"/>
            <w:vAlign w:val="center"/>
            <w:hideMark/>
          </w:tcPr>
          <w:p w:rsidR="00F33A7F" w:rsidRPr="00074DEB" w:rsidRDefault="00F33A7F" w:rsidP="00F33A7F">
            <w:pPr>
              <w:widowControl/>
              <w:rPr>
                <w:rFonts w:eastAsia="Times New Roman"/>
                <w:bCs/>
                <w:color w:val="auto"/>
                <w:sz w:val="20"/>
                <w:szCs w:val="20"/>
              </w:rPr>
            </w:pPr>
            <w:r w:rsidRPr="00074DEB">
              <w:rPr>
                <w:rFonts w:eastAsia="Times New Roman"/>
                <w:bCs/>
                <w:color w:val="auto"/>
                <w:sz w:val="20"/>
                <w:szCs w:val="20"/>
              </w:rPr>
              <w:t>5.3. Проведение Дня спасателя Российской Федерации (далее - День спасателя) в организациях НО</w:t>
            </w:r>
          </w:p>
        </w:tc>
        <w:tc>
          <w:tcPr>
            <w:tcW w:w="1418"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ГУ МЧС России по НО &lt;*&gt;</w:t>
            </w:r>
          </w:p>
        </w:tc>
        <w:tc>
          <w:tcPr>
            <w:tcW w:w="971"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201</w:t>
            </w:r>
            <w:r>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201</w:t>
            </w:r>
            <w:r>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F33A7F" w:rsidRPr="00291652" w:rsidRDefault="00F33A7F" w:rsidP="00F33A7F">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74DEB" w:rsidP="00291652">
            <w:pPr>
              <w:widowControl/>
              <w:jc w:val="center"/>
              <w:rPr>
                <w:rFonts w:eastAsia="Times New Roman"/>
                <w:bCs/>
                <w:sz w:val="20"/>
                <w:szCs w:val="20"/>
              </w:rPr>
            </w:pPr>
            <w:r>
              <w:rPr>
                <w:rFonts w:eastAsia="Times New Roman"/>
                <w:bCs/>
                <w:sz w:val="20"/>
                <w:szCs w:val="20"/>
              </w:rPr>
              <w:t>22</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300F10">
            <w:pPr>
              <w:widowControl/>
              <w:rPr>
                <w:rFonts w:eastAsia="Times New Roman"/>
                <w:bCs/>
                <w:color w:val="auto"/>
                <w:sz w:val="20"/>
                <w:szCs w:val="20"/>
              </w:rPr>
            </w:pPr>
            <w:r w:rsidRPr="00074DEB">
              <w:rPr>
                <w:rFonts w:eastAsia="Times New Roman"/>
                <w:bCs/>
                <w:color w:val="auto"/>
                <w:sz w:val="20"/>
                <w:szCs w:val="20"/>
              </w:rPr>
              <w:t xml:space="preserve">5.3.1. </w:t>
            </w:r>
            <w:r w:rsidR="00300F10" w:rsidRPr="00074DEB">
              <w:rPr>
                <w:rFonts w:eastAsia="Times New Roman"/>
                <w:bCs/>
                <w:color w:val="auto"/>
                <w:sz w:val="20"/>
                <w:szCs w:val="20"/>
              </w:rPr>
              <w:t>Проведение</w:t>
            </w:r>
            <w:r w:rsidRPr="00074DEB">
              <w:rPr>
                <w:rFonts w:eastAsia="Times New Roman"/>
                <w:bCs/>
                <w:color w:val="auto"/>
                <w:sz w:val="20"/>
                <w:szCs w:val="20"/>
              </w:rPr>
              <w:t xml:space="preserve"> мероприяти</w:t>
            </w:r>
            <w:r w:rsidR="00300F10" w:rsidRPr="00074DEB">
              <w:rPr>
                <w:rFonts w:eastAsia="Times New Roman"/>
                <w:bCs/>
                <w:color w:val="auto"/>
                <w:sz w:val="20"/>
                <w:szCs w:val="20"/>
              </w:rPr>
              <w:t>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tcPr>
          <w:p w:rsidR="00291652" w:rsidRPr="00291652" w:rsidRDefault="00300F10" w:rsidP="00291652">
            <w:pPr>
              <w:widowControl/>
              <w:jc w:val="center"/>
              <w:rPr>
                <w:rFonts w:eastAsia="Times New Roman"/>
                <w:bCs/>
                <w:sz w:val="20"/>
                <w:szCs w:val="20"/>
              </w:rPr>
            </w:pPr>
            <w:r>
              <w:rPr>
                <w:rFonts w:eastAsia="Times New Roman"/>
                <w:bCs/>
                <w:sz w:val="20"/>
                <w:szCs w:val="20"/>
              </w:rPr>
              <w:t>1,00</w:t>
            </w:r>
          </w:p>
        </w:tc>
        <w:tc>
          <w:tcPr>
            <w:tcW w:w="1176" w:type="dxa"/>
            <w:tcBorders>
              <w:top w:val="nil"/>
              <w:left w:val="nil"/>
              <w:bottom w:val="single" w:sz="4" w:space="0" w:color="auto"/>
              <w:right w:val="single" w:sz="4" w:space="0" w:color="auto"/>
            </w:tcBorders>
            <w:shd w:val="clear" w:color="auto" w:fill="auto"/>
            <w:vAlign w:val="center"/>
          </w:tcPr>
          <w:p w:rsidR="00291652" w:rsidRPr="00291652" w:rsidRDefault="00300F10" w:rsidP="00291652">
            <w:pPr>
              <w:widowControl/>
              <w:jc w:val="center"/>
              <w:rPr>
                <w:rFonts w:eastAsia="Times New Roman"/>
                <w:bCs/>
                <w:sz w:val="20"/>
                <w:szCs w:val="20"/>
              </w:rPr>
            </w:pPr>
            <w:r>
              <w:rPr>
                <w:rFonts w:eastAsia="Times New Roman"/>
                <w:bCs/>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300F10"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300F10" w:rsidRPr="00291652" w:rsidRDefault="00074DEB" w:rsidP="00300F10">
            <w:pPr>
              <w:widowControl/>
              <w:jc w:val="center"/>
              <w:rPr>
                <w:rFonts w:eastAsia="Times New Roman"/>
                <w:bCs/>
                <w:sz w:val="20"/>
                <w:szCs w:val="20"/>
              </w:rPr>
            </w:pPr>
            <w:r>
              <w:rPr>
                <w:rFonts w:eastAsia="Times New Roman"/>
                <w:bCs/>
                <w:sz w:val="20"/>
                <w:szCs w:val="20"/>
              </w:rPr>
              <w:t>23</w:t>
            </w:r>
          </w:p>
        </w:tc>
        <w:tc>
          <w:tcPr>
            <w:tcW w:w="3486" w:type="dxa"/>
            <w:tcBorders>
              <w:top w:val="nil"/>
              <w:left w:val="nil"/>
              <w:bottom w:val="single" w:sz="4" w:space="0" w:color="auto"/>
              <w:right w:val="single" w:sz="4" w:space="0" w:color="auto"/>
            </w:tcBorders>
            <w:shd w:val="clear" w:color="auto" w:fill="auto"/>
            <w:vAlign w:val="center"/>
            <w:hideMark/>
          </w:tcPr>
          <w:p w:rsidR="00300F10" w:rsidRPr="00074DEB" w:rsidRDefault="00300F10" w:rsidP="00300F10">
            <w:pPr>
              <w:widowControl/>
              <w:rPr>
                <w:rFonts w:eastAsia="Times New Roman"/>
                <w:bCs/>
                <w:color w:val="auto"/>
                <w:sz w:val="20"/>
                <w:szCs w:val="20"/>
              </w:rPr>
            </w:pPr>
            <w:r w:rsidRPr="00074DEB">
              <w:rPr>
                <w:rFonts w:eastAsia="Times New Roman"/>
                <w:bCs/>
                <w:color w:val="auto"/>
                <w:sz w:val="20"/>
                <w:szCs w:val="20"/>
              </w:rPr>
              <w:t>5.4. Проведение дней открытых дверей в подразделениях Главного управления МЧС России по НО</w:t>
            </w:r>
          </w:p>
        </w:tc>
        <w:tc>
          <w:tcPr>
            <w:tcW w:w="1418" w:type="dxa"/>
            <w:tcBorders>
              <w:top w:val="nil"/>
              <w:left w:val="nil"/>
              <w:bottom w:val="single" w:sz="4" w:space="0" w:color="auto"/>
              <w:right w:val="single" w:sz="4" w:space="0" w:color="auto"/>
            </w:tcBorders>
            <w:shd w:val="clear" w:color="auto" w:fill="auto"/>
            <w:vAlign w:val="center"/>
            <w:hideMark/>
          </w:tcPr>
          <w:p w:rsidR="00300F10" w:rsidRPr="00291652" w:rsidRDefault="00300F10" w:rsidP="00300F10">
            <w:pPr>
              <w:widowControl/>
              <w:jc w:val="center"/>
              <w:rPr>
                <w:rFonts w:eastAsia="Times New Roman"/>
                <w:bCs/>
                <w:sz w:val="20"/>
                <w:szCs w:val="20"/>
              </w:rPr>
            </w:pPr>
            <w:r w:rsidRPr="00291652">
              <w:rPr>
                <w:rFonts w:eastAsia="Times New Roman"/>
                <w:bCs/>
                <w:sz w:val="20"/>
                <w:szCs w:val="20"/>
              </w:rPr>
              <w:t>ГУ МЧС России по НО &lt;*&gt;</w:t>
            </w:r>
          </w:p>
        </w:tc>
        <w:tc>
          <w:tcPr>
            <w:tcW w:w="971" w:type="dxa"/>
            <w:tcBorders>
              <w:top w:val="nil"/>
              <w:left w:val="nil"/>
              <w:bottom w:val="single" w:sz="4" w:space="0" w:color="auto"/>
              <w:right w:val="single" w:sz="4" w:space="0" w:color="auto"/>
            </w:tcBorders>
            <w:shd w:val="clear" w:color="auto" w:fill="auto"/>
            <w:vAlign w:val="center"/>
            <w:hideMark/>
          </w:tcPr>
          <w:p w:rsidR="00300F10" w:rsidRPr="00291652" w:rsidRDefault="00300F10" w:rsidP="00300F10">
            <w:pPr>
              <w:widowControl/>
              <w:jc w:val="center"/>
              <w:rPr>
                <w:rFonts w:eastAsia="Times New Roman"/>
                <w:bCs/>
                <w:sz w:val="20"/>
                <w:szCs w:val="20"/>
              </w:rPr>
            </w:pPr>
            <w:r w:rsidRPr="00291652">
              <w:rPr>
                <w:rFonts w:eastAsia="Times New Roman"/>
                <w:bCs/>
                <w:sz w:val="20"/>
                <w:szCs w:val="20"/>
              </w:rPr>
              <w:t>201</w:t>
            </w:r>
            <w:r>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300F10" w:rsidRPr="00291652" w:rsidRDefault="00300F10" w:rsidP="00300F10">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300F10" w:rsidRPr="00291652" w:rsidRDefault="00300F10" w:rsidP="00300F10">
            <w:pPr>
              <w:widowControl/>
              <w:jc w:val="center"/>
              <w:rPr>
                <w:rFonts w:eastAsia="Times New Roman"/>
                <w:bCs/>
                <w:sz w:val="20"/>
                <w:szCs w:val="20"/>
              </w:rPr>
            </w:pPr>
            <w:r w:rsidRPr="00291652">
              <w:rPr>
                <w:rFonts w:eastAsia="Times New Roman"/>
                <w:bCs/>
                <w:sz w:val="20"/>
                <w:szCs w:val="20"/>
              </w:rPr>
              <w:t>201</w:t>
            </w:r>
            <w:r>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300F10" w:rsidRPr="00291652" w:rsidRDefault="00300F10" w:rsidP="00300F10">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300F10" w:rsidRPr="00291652" w:rsidRDefault="00300F10" w:rsidP="00300F10">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300F10" w:rsidRPr="00291652" w:rsidRDefault="00300F10" w:rsidP="00300F10">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300F10" w:rsidRPr="00291652" w:rsidRDefault="00300F10" w:rsidP="00300F10">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300F10" w:rsidRPr="00291652" w:rsidRDefault="00300F10" w:rsidP="00300F10">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74DEB" w:rsidP="00291652">
            <w:pPr>
              <w:widowControl/>
              <w:jc w:val="center"/>
              <w:rPr>
                <w:rFonts w:eastAsia="Times New Roman"/>
                <w:bCs/>
                <w:sz w:val="20"/>
                <w:szCs w:val="20"/>
              </w:rPr>
            </w:pPr>
            <w:r>
              <w:rPr>
                <w:rFonts w:eastAsia="Times New Roman"/>
                <w:bCs/>
                <w:sz w:val="20"/>
                <w:szCs w:val="20"/>
              </w:rPr>
              <w:t>24</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300F10">
            <w:pPr>
              <w:widowControl/>
              <w:rPr>
                <w:rFonts w:eastAsia="Times New Roman"/>
                <w:bCs/>
                <w:color w:val="auto"/>
                <w:sz w:val="20"/>
                <w:szCs w:val="20"/>
              </w:rPr>
            </w:pPr>
            <w:r w:rsidRPr="00074DEB">
              <w:rPr>
                <w:rFonts w:eastAsia="Times New Roman"/>
                <w:bCs/>
                <w:color w:val="auto"/>
                <w:sz w:val="20"/>
                <w:szCs w:val="20"/>
              </w:rPr>
              <w:t xml:space="preserve">5.4.1. </w:t>
            </w:r>
            <w:r w:rsidR="00300F10" w:rsidRPr="00074DEB">
              <w:rPr>
                <w:rFonts w:eastAsia="Times New Roman"/>
                <w:bCs/>
                <w:color w:val="auto"/>
                <w:sz w:val="20"/>
                <w:szCs w:val="20"/>
              </w:rPr>
              <w:t>Проведение</w:t>
            </w:r>
            <w:r w:rsidRPr="00074DEB">
              <w:rPr>
                <w:rFonts w:eastAsia="Times New Roman"/>
                <w:bCs/>
                <w:color w:val="auto"/>
                <w:sz w:val="20"/>
                <w:szCs w:val="20"/>
              </w:rPr>
              <w:t xml:space="preserve"> мероприятия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tcPr>
          <w:p w:rsidR="00291652" w:rsidRPr="00291652" w:rsidRDefault="00300F10" w:rsidP="00291652">
            <w:pPr>
              <w:widowControl/>
              <w:jc w:val="center"/>
              <w:rPr>
                <w:rFonts w:eastAsia="Times New Roman"/>
                <w:bCs/>
                <w:sz w:val="20"/>
                <w:szCs w:val="20"/>
              </w:rPr>
            </w:pPr>
            <w:r>
              <w:rPr>
                <w:rFonts w:eastAsia="Times New Roman"/>
                <w:bCs/>
                <w:sz w:val="20"/>
                <w:szCs w:val="20"/>
              </w:rPr>
              <w:t>2,00</w:t>
            </w:r>
          </w:p>
        </w:tc>
        <w:tc>
          <w:tcPr>
            <w:tcW w:w="1176" w:type="dxa"/>
            <w:tcBorders>
              <w:top w:val="nil"/>
              <w:left w:val="nil"/>
              <w:bottom w:val="single" w:sz="4" w:space="0" w:color="auto"/>
              <w:right w:val="single" w:sz="4" w:space="0" w:color="auto"/>
            </w:tcBorders>
            <w:shd w:val="clear" w:color="auto" w:fill="auto"/>
            <w:vAlign w:val="center"/>
          </w:tcPr>
          <w:p w:rsidR="00291652" w:rsidRPr="00291652" w:rsidRDefault="00300F10" w:rsidP="00291652">
            <w:pPr>
              <w:widowControl/>
              <w:jc w:val="center"/>
              <w:rPr>
                <w:rFonts w:eastAsia="Times New Roman"/>
                <w:bCs/>
                <w:sz w:val="20"/>
                <w:szCs w:val="20"/>
              </w:rPr>
            </w:pPr>
            <w:r>
              <w:rPr>
                <w:rFonts w:eastAsia="Times New Roman"/>
                <w:bCs/>
                <w:sz w:val="20"/>
                <w:szCs w:val="20"/>
              </w:rPr>
              <w:t>2,00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74DEB" w:rsidP="00291652">
            <w:pPr>
              <w:widowControl/>
              <w:jc w:val="center"/>
              <w:rPr>
                <w:rFonts w:eastAsia="Times New Roman"/>
                <w:bCs/>
                <w:sz w:val="20"/>
                <w:szCs w:val="20"/>
              </w:rPr>
            </w:pPr>
            <w:r>
              <w:rPr>
                <w:rFonts w:eastAsia="Times New Roman"/>
                <w:bCs/>
                <w:sz w:val="20"/>
                <w:szCs w:val="20"/>
              </w:rPr>
              <w:t>25</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291652">
            <w:pPr>
              <w:widowControl/>
              <w:rPr>
                <w:rFonts w:eastAsia="Times New Roman"/>
                <w:bCs/>
                <w:color w:val="auto"/>
                <w:sz w:val="20"/>
                <w:szCs w:val="20"/>
              </w:rPr>
            </w:pPr>
            <w:r w:rsidRPr="00074DEB">
              <w:rPr>
                <w:rFonts w:eastAsia="Times New Roman"/>
                <w:bCs/>
                <w:color w:val="auto"/>
                <w:sz w:val="20"/>
                <w:szCs w:val="20"/>
              </w:rPr>
              <w:t>6.1. Разработка и реализация туристического маршрута "Горьковчане - фронту"</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Министерство культуры НО</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300F10">
            <w:pPr>
              <w:widowControl/>
              <w:jc w:val="center"/>
              <w:rPr>
                <w:rFonts w:eastAsia="Times New Roman"/>
                <w:bCs/>
                <w:sz w:val="20"/>
                <w:szCs w:val="20"/>
              </w:rPr>
            </w:pPr>
            <w:r w:rsidRPr="00291652">
              <w:rPr>
                <w:rFonts w:eastAsia="Times New Roman"/>
                <w:bCs/>
                <w:sz w:val="20"/>
                <w:szCs w:val="20"/>
              </w:rPr>
              <w:t>201</w:t>
            </w:r>
            <w:r w:rsidR="00300F10">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300F10">
            <w:pPr>
              <w:widowControl/>
              <w:jc w:val="center"/>
              <w:rPr>
                <w:rFonts w:eastAsia="Times New Roman"/>
                <w:bCs/>
                <w:sz w:val="20"/>
                <w:szCs w:val="20"/>
              </w:rPr>
            </w:pPr>
            <w:r w:rsidRPr="00291652">
              <w:rPr>
                <w:rFonts w:eastAsia="Times New Roman"/>
                <w:bCs/>
                <w:sz w:val="20"/>
                <w:szCs w:val="20"/>
              </w:rPr>
              <w:t>201</w:t>
            </w:r>
            <w:r w:rsidR="00300F10">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74DEB" w:rsidP="00291652">
            <w:pPr>
              <w:widowControl/>
              <w:jc w:val="center"/>
              <w:rPr>
                <w:rFonts w:eastAsia="Times New Roman"/>
                <w:bCs/>
                <w:sz w:val="20"/>
                <w:szCs w:val="20"/>
              </w:rPr>
            </w:pPr>
            <w:r>
              <w:rPr>
                <w:rFonts w:eastAsia="Times New Roman"/>
                <w:bCs/>
                <w:sz w:val="20"/>
                <w:szCs w:val="20"/>
              </w:rPr>
              <w:t>26</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291652">
            <w:pPr>
              <w:widowControl/>
              <w:rPr>
                <w:rFonts w:eastAsia="Times New Roman"/>
                <w:bCs/>
                <w:color w:val="auto"/>
                <w:sz w:val="20"/>
                <w:szCs w:val="20"/>
              </w:rPr>
            </w:pPr>
            <w:r w:rsidRPr="00074DEB">
              <w:rPr>
                <w:rFonts w:eastAsia="Times New Roman"/>
                <w:bCs/>
                <w:color w:val="auto"/>
                <w:sz w:val="20"/>
                <w:szCs w:val="20"/>
              </w:rPr>
              <w:t>6.1.1. Реализация туристического маршрута</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tcPr>
          <w:p w:rsidR="00291652" w:rsidRPr="00291652" w:rsidRDefault="00300F10" w:rsidP="00291652">
            <w:pPr>
              <w:widowControl/>
              <w:jc w:val="center"/>
              <w:rPr>
                <w:rFonts w:eastAsia="Times New Roman"/>
                <w:bCs/>
                <w:sz w:val="20"/>
                <w:szCs w:val="20"/>
              </w:rPr>
            </w:pPr>
            <w:r>
              <w:rPr>
                <w:rFonts w:eastAsia="Times New Roman"/>
                <w:bCs/>
                <w:sz w:val="20"/>
                <w:szCs w:val="20"/>
              </w:rPr>
              <w:t>4,00</w:t>
            </w:r>
          </w:p>
        </w:tc>
        <w:tc>
          <w:tcPr>
            <w:tcW w:w="1176" w:type="dxa"/>
            <w:tcBorders>
              <w:top w:val="nil"/>
              <w:left w:val="nil"/>
              <w:bottom w:val="single" w:sz="4" w:space="0" w:color="auto"/>
              <w:right w:val="single" w:sz="4" w:space="0" w:color="auto"/>
            </w:tcBorders>
            <w:shd w:val="clear" w:color="auto" w:fill="auto"/>
            <w:vAlign w:val="center"/>
          </w:tcPr>
          <w:p w:rsidR="00291652" w:rsidRPr="00291652" w:rsidRDefault="00300F10" w:rsidP="00291652">
            <w:pPr>
              <w:widowControl/>
              <w:jc w:val="center"/>
              <w:rPr>
                <w:rFonts w:eastAsia="Times New Roman"/>
                <w:bCs/>
                <w:sz w:val="20"/>
                <w:szCs w:val="20"/>
              </w:rPr>
            </w:pPr>
            <w:r>
              <w:rPr>
                <w:rFonts w:eastAsia="Times New Roman"/>
                <w:bCs/>
                <w:sz w:val="20"/>
                <w:szCs w:val="20"/>
              </w:rPr>
              <w:t>4,00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74DEB" w:rsidP="00291652">
            <w:pPr>
              <w:widowControl/>
              <w:jc w:val="center"/>
              <w:rPr>
                <w:rFonts w:eastAsia="Times New Roman"/>
                <w:bCs/>
                <w:sz w:val="20"/>
                <w:szCs w:val="20"/>
              </w:rPr>
            </w:pPr>
            <w:r>
              <w:rPr>
                <w:rFonts w:eastAsia="Times New Roman"/>
                <w:bCs/>
                <w:sz w:val="20"/>
                <w:szCs w:val="20"/>
              </w:rPr>
              <w:t>27</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291652">
            <w:pPr>
              <w:widowControl/>
              <w:rPr>
                <w:rFonts w:eastAsia="Times New Roman"/>
                <w:bCs/>
                <w:color w:val="auto"/>
                <w:sz w:val="20"/>
                <w:szCs w:val="20"/>
              </w:rPr>
            </w:pPr>
            <w:r w:rsidRPr="00074DEB">
              <w:rPr>
                <w:rFonts w:eastAsia="Times New Roman"/>
                <w:bCs/>
                <w:color w:val="auto"/>
                <w:sz w:val="20"/>
                <w:szCs w:val="20"/>
              </w:rPr>
              <w:t>6.2. Всероссийская библиотечная школа "Лидер"</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Министерство культуры НО</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300F10">
            <w:pPr>
              <w:widowControl/>
              <w:jc w:val="center"/>
              <w:rPr>
                <w:rFonts w:eastAsia="Times New Roman"/>
                <w:bCs/>
                <w:sz w:val="20"/>
                <w:szCs w:val="20"/>
              </w:rPr>
            </w:pPr>
            <w:r w:rsidRPr="00291652">
              <w:rPr>
                <w:rFonts w:eastAsia="Times New Roman"/>
                <w:bCs/>
                <w:sz w:val="20"/>
                <w:szCs w:val="20"/>
              </w:rPr>
              <w:t>201</w:t>
            </w:r>
            <w:r w:rsidR="00300F10">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300F10">
            <w:pPr>
              <w:widowControl/>
              <w:jc w:val="center"/>
              <w:rPr>
                <w:rFonts w:eastAsia="Times New Roman"/>
                <w:bCs/>
                <w:sz w:val="20"/>
                <w:szCs w:val="20"/>
              </w:rPr>
            </w:pPr>
            <w:r w:rsidRPr="00291652">
              <w:rPr>
                <w:rFonts w:eastAsia="Times New Roman"/>
                <w:bCs/>
                <w:sz w:val="20"/>
                <w:szCs w:val="20"/>
              </w:rPr>
              <w:t>201</w:t>
            </w:r>
            <w:r w:rsidR="00300F10">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74DEB" w:rsidP="00291652">
            <w:pPr>
              <w:widowControl/>
              <w:jc w:val="center"/>
              <w:rPr>
                <w:rFonts w:eastAsia="Times New Roman"/>
                <w:bCs/>
                <w:sz w:val="20"/>
                <w:szCs w:val="20"/>
              </w:rPr>
            </w:pPr>
            <w:r>
              <w:rPr>
                <w:rFonts w:eastAsia="Times New Roman"/>
                <w:bCs/>
                <w:sz w:val="20"/>
                <w:szCs w:val="20"/>
              </w:rPr>
              <w:t>28</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291652">
            <w:pPr>
              <w:widowControl/>
              <w:rPr>
                <w:rFonts w:eastAsia="Times New Roman"/>
                <w:bCs/>
                <w:color w:val="auto"/>
                <w:sz w:val="20"/>
                <w:szCs w:val="20"/>
              </w:rPr>
            </w:pPr>
            <w:r w:rsidRPr="00074DEB">
              <w:rPr>
                <w:rFonts w:eastAsia="Times New Roman"/>
                <w:bCs/>
                <w:color w:val="auto"/>
                <w:sz w:val="20"/>
                <w:szCs w:val="20"/>
              </w:rPr>
              <w:t>6.2.1. Проведение мероприятия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tcPr>
          <w:p w:rsidR="00291652" w:rsidRPr="00291652" w:rsidRDefault="00300F10" w:rsidP="00291652">
            <w:pPr>
              <w:widowControl/>
              <w:jc w:val="center"/>
              <w:rPr>
                <w:rFonts w:eastAsia="Times New Roman"/>
                <w:bCs/>
                <w:sz w:val="20"/>
                <w:szCs w:val="20"/>
              </w:rPr>
            </w:pPr>
            <w:r>
              <w:rPr>
                <w:rFonts w:eastAsia="Times New Roman"/>
                <w:bCs/>
                <w:sz w:val="20"/>
                <w:szCs w:val="20"/>
              </w:rPr>
              <w:t>1,00</w:t>
            </w:r>
          </w:p>
        </w:tc>
        <w:tc>
          <w:tcPr>
            <w:tcW w:w="1176" w:type="dxa"/>
            <w:tcBorders>
              <w:top w:val="nil"/>
              <w:left w:val="nil"/>
              <w:bottom w:val="single" w:sz="4" w:space="0" w:color="auto"/>
              <w:right w:val="single" w:sz="4" w:space="0" w:color="auto"/>
            </w:tcBorders>
            <w:shd w:val="clear" w:color="auto" w:fill="auto"/>
            <w:vAlign w:val="center"/>
          </w:tcPr>
          <w:p w:rsidR="00291652" w:rsidRPr="00291652" w:rsidRDefault="00300F10" w:rsidP="00291652">
            <w:pPr>
              <w:widowControl/>
              <w:jc w:val="center"/>
              <w:rPr>
                <w:rFonts w:eastAsia="Times New Roman"/>
                <w:bCs/>
                <w:sz w:val="20"/>
                <w:szCs w:val="20"/>
              </w:rPr>
            </w:pPr>
            <w:r>
              <w:rPr>
                <w:rFonts w:eastAsia="Times New Roman"/>
                <w:bCs/>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74DEB" w:rsidP="00291652">
            <w:pPr>
              <w:widowControl/>
              <w:jc w:val="center"/>
              <w:rPr>
                <w:rFonts w:eastAsia="Times New Roman"/>
                <w:bCs/>
                <w:sz w:val="20"/>
                <w:szCs w:val="20"/>
              </w:rPr>
            </w:pPr>
            <w:r>
              <w:rPr>
                <w:rFonts w:eastAsia="Times New Roman"/>
                <w:bCs/>
                <w:sz w:val="20"/>
                <w:szCs w:val="20"/>
              </w:rPr>
              <w:t>29</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291652">
            <w:pPr>
              <w:widowControl/>
              <w:rPr>
                <w:rFonts w:eastAsia="Times New Roman"/>
                <w:bCs/>
                <w:color w:val="auto"/>
                <w:sz w:val="20"/>
                <w:szCs w:val="20"/>
              </w:rPr>
            </w:pPr>
            <w:r w:rsidRPr="00074DEB">
              <w:rPr>
                <w:rFonts w:eastAsia="Times New Roman"/>
                <w:bCs/>
                <w:color w:val="auto"/>
                <w:sz w:val="20"/>
                <w:szCs w:val="20"/>
              </w:rPr>
              <w:t>7.1. Проведение пропагандистской акции "Эстафета подвига"</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ГУ МВД России по НО &lt;*&gt;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300F10">
            <w:pPr>
              <w:widowControl/>
              <w:jc w:val="center"/>
              <w:rPr>
                <w:rFonts w:eastAsia="Times New Roman"/>
                <w:bCs/>
                <w:sz w:val="20"/>
                <w:szCs w:val="20"/>
              </w:rPr>
            </w:pPr>
            <w:r w:rsidRPr="00291652">
              <w:rPr>
                <w:rFonts w:eastAsia="Times New Roman"/>
                <w:bCs/>
                <w:sz w:val="20"/>
                <w:szCs w:val="20"/>
              </w:rPr>
              <w:t>201</w:t>
            </w:r>
            <w:r w:rsidR="00300F10">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300F10">
            <w:pPr>
              <w:widowControl/>
              <w:jc w:val="center"/>
              <w:rPr>
                <w:rFonts w:eastAsia="Times New Roman"/>
                <w:bCs/>
                <w:sz w:val="20"/>
                <w:szCs w:val="20"/>
              </w:rPr>
            </w:pPr>
            <w:r w:rsidRPr="00291652">
              <w:rPr>
                <w:rFonts w:eastAsia="Times New Roman"/>
                <w:bCs/>
                <w:sz w:val="20"/>
                <w:szCs w:val="20"/>
              </w:rPr>
              <w:t>201</w:t>
            </w:r>
            <w:r w:rsidR="00300F10">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74DEB" w:rsidP="00291652">
            <w:pPr>
              <w:widowControl/>
              <w:jc w:val="center"/>
              <w:rPr>
                <w:rFonts w:eastAsia="Times New Roman"/>
                <w:bCs/>
                <w:sz w:val="20"/>
                <w:szCs w:val="20"/>
              </w:rPr>
            </w:pPr>
            <w:r>
              <w:rPr>
                <w:rFonts w:eastAsia="Times New Roman"/>
                <w:bCs/>
                <w:sz w:val="20"/>
                <w:szCs w:val="20"/>
              </w:rPr>
              <w:t>30</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291652">
            <w:pPr>
              <w:widowControl/>
              <w:rPr>
                <w:rFonts w:eastAsia="Times New Roman"/>
                <w:bCs/>
                <w:color w:val="auto"/>
                <w:sz w:val="20"/>
                <w:szCs w:val="20"/>
              </w:rPr>
            </w:pPr>
            <w:r w:rsidRPr="00074DEB">
              <w:rPr>
                <w:rFonts w:eastAsia="Times New Roman"/>
                <w:bCs/>
                <w:color w:val="auto"/>
                <w:sz w:val="20"/>
                <w:szCs w:val="20"/>
              </w:rPr>
              <w:t>7.1.1. Проведение мероприятия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tcPr>
          <w:p w:rsidR="00291652" w:rsidRPr="00291652" w:rsidRDefault="00300F10" w:rsidP="00291652">
            <w:pPr>
              <w:widowControl/>
              <w:jc w:val="center"/>
              <w:rPr>
                <w:rFonts w:eastAsia="Times New Roman"/>
                <w:bCs/>
                <w:sz w:val="20"/>
                <w:szCs w:val="20"/>
              </w:rPr>
            </w:pPr>
            <w:r>
              <w:rPr>
                <w:rFonts w:eastAsia="Times New Roman"/>
                <w:bCs/>
                <w:sz w:val="20"/>
                <w:szCs w:val="20"/>
              </w:rPr>
              <w:t>1,00</w:t>
            </w:r>
          </w:p>
        </w:tc>
        <w:tc>
          <w:tcPr>
            <w:tcW w:w="1176" w:type="dxa"/>
            <w:tcBorders>
              <w:top w:val="nil"/>
              <w:left w:val="nil"/>
              <w:bottom w:val="single" w:sz="4" w:space="0" w:color="auto"/>
              <w:right w:val="single" w:sz="4" w:space="0" w:color="auto"/>
            </w:tcBorders>
            <w:shd w:val="clear" w:color="auto" w:fill="auto"/>
            <w:vAlign w:val="center"/>
          </w:tcPr>
          <w:p w:rsidR="00291652" w:rsidRPr="00291652" w:rsidRDefault="00300F10" w:rsidP="00291652">
            <w:pPr>
              <w:widowControl/>
              <w:jc w:val="center"/>
              <w:rPr>
                <w:rFonts w:eastAsia="Times New Roman"/>
                <w:bCs/>
                <w:sz w:val="20"/>
                <w:szCs w:val="20"/>
              </w:rPr>
            </w:pPr>
            <w:r>
              <w:rPr>
                <w:rFonts w:eastAsia="Times New Roman"/>
                <w:bCs/>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300F10"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300F10" w:rsidRPr="00291652" w:rsidRDefault="00074DEB" w:rsidP="00300F10">
            <w:pPr>
              <w:widowControl/>
              <w:jc w:val="center"/>
              <w:rPr>
                <w:rFonts w:eastAsia="Times New Roman"/>
                <w:bCs/>
                <w:sz w:val="20"/>
                <w:szCs w:val="20"/>
              </w:rPr>
            </w:pPr>
            <w:r>
              <w:rPr>
                <w:rFonts w:eastAsia="Times New Roman"/>
                <w:bCs/>
                <w:sz w:val="20"/>
                <w:szCs w:val="20"/>
              </w:rPr>
              <w:t>31</w:t>
            </w:r>
          </w:p>
        </w:tc>
        <w:tc>
          <w:tcPr>
            <w:tcW w:w="3486" w:type="dxa"/>
            <w:tcBorders>
              <w:top w:val="nil"/>
              <w:left w:val="nil"/>
              <w:bottom w:val="single" w:sz="4" w:space="0" w:color="auto"/>
              <w:right w:val="single" w:sz="4" w:space="0" w:color="auto"/>
            </w:tcBorders>
            <w:shd w:val="clear" w:color="auto" w:fill="auto"/>
            <w:vAlign w:val="center"/>
            <w:hideMark/>
          </w:tcPr>
          <w:p w:rsidR="00300F10" w:rsidRPr="00074DEB" w:rsidRDefault="00300F10" w:rsidP="00300F10">
            <w:pPr>
              <w:widowControl/>
              <w:rPr>
                <w:rFonts w:eastAsia="Times New Roman"/>
                <w:bCs/>
                <w:color w:val="auto"/>
                <w:sz w:val="20"/>
                <w:szCs w:val="20"/>
              </w:rPr>
            </w:pPr>
            <w:r w:rsidRPr="00074DEB">
              <w:rPr>
                <w:rFonts w:eastAsia="Times New Roman"/>
                <w:bCs/>
                <w:color w:val="auto"/>
                <w:sz w:val="20"/>
                <w:szCs w:val="20"/>
              </w:rPr>
              <w:t>7.2. Проведение военно-патриотической акции "Неделя мужества"</w:t>
            </w:r>
          </w:p>
          <w:p w:rsidR="00300F10" w:rsidRPr="00074DEB" w:rsidRDefault="00300F10" w:rsidP="00300F10">
            <w:pPr>
              <w:widowControl/>
              <w:rPr>
                <w:rFonts w:eastAsia="Times New Roman"/>
                <w:bCs/>
                <w:color w:val="auto"/>
                <w:sz w:val="20"/>
                <w:szCs w:val="20"/>
              </w:rPr>
            </w:pPr>
          </w:p>
        </w:tc>
        <w:tc>
          <w:tcPr>
            <w:tcW w:w="1418" w:type="dxa"/>
            <w:tcBorders>
              <w:top w:val="nil"/>
              <w:left w:val="nil"/>
              <w:bottom w:val="single" w:sz="4" w:space="0" w:color="auto"/>
              <w:right w:val="single" w:sz="4" w:space="0" w:color="auto"/>
            </w:tcBorders>
            <w:shd w:val="clear" w:color="auto" w:fill="auto"/>
            <w:vAlign w:val="center"/>
            <w:hideMark/>
          </w:tcPr>
          <w:p w:rsidR="00300F10" w:rsidRPr="00291652" w:rsidRDefault="00300F10" w:rsidP="00300F10">
            <w:pPr>
              <w:widowControl/>
              <w:jc w:val="center"/>
              <w:rPr>
                <w:rFonts w:eastAsia="Times New Roman"/>
                <w:bCs/>
                <w:sz w:val="20"/>
                <w:szCs w:val="20"/>
              </w:rPr>
            </w:pPr>
            <w:r w:rsidRPr="00291652">
              <w:rPr>
                <w:rFonts w:eastAsia="Times New Roman"/>
                <w:bCs/>
                <w:sz w:val="20"/>
                <w:szCs w:val="20"/>
              </w:rPr>
              <w:t>Отдел ВГМП, ГБОУ ДО "ЦДЮТЭНО" &lt;*&gt;</w:t>
            </w:r>
          </w:p>
        </w:tc>
        <w:tc>
          <w:tcPr>
            <w:tcW w:w="971" w:type="dxa"/>
            <w:tcBorders>
              <w:top w:val="nil"/>
              <w:left w:val="nil"/>
              <w:bottom w:val="single" w:sz="4" w:space="0" w:color="auto"/>
              <w:right w:val="single" w:sz="4" w:space="0" w:color="auto"/>
            </w:tcBorders>
            <w:shd w:val="clear" w:color="auto" w:fill="auto"/>
            <w:vAlign w:val="center"/>
            <w:hideMark/>
          </w:tcPr>
          <w:p w:rsidR="00300F10" w:rsidRPr="00291652" w:rsidRDefault="00300F10" w:rsidP="00300F10">
            <w:pPr>
              <w:widowControl/>
              <w:jc w:val="center"/>
              <w:rPr>
                <w:rFonts w:eastAsia="Times New Roman"/>
                <w:bCs/>
                <w:sz w:val="20"/>
                <w:szCs w:val="20"/>
              </w:rPr>
            </w:pPr>
            <w:r w:rsidRPr="00291652">
              <w:rPr>
                <w:rFonts w:eastAsia="Times New Roman"/>
                <w:bCs/>
                <w:sz w:val="20"/>
                <w:szCs w:val="20"/>
              </w:rPr>
              <w:t>201</w:t>
            </w:r>
            <w:r>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300F10" w:rsidRPr="00291652" w:rsidRDefault="00300F10" w:rsidP="00300F10">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300F10" w:rsidRPr="00291652" w:rsidRDefault="00300F10" w:rsidP="00300F10">
            <w:pPr>
              <w:widowControl/>
              <w:jc w:val="center"/>
              <w:rPr>
                <w:rFonts w:eastAsia="Times New Roman"/>
                <w:bCs/>
                <w:sz w:val="20"/>
                <w:szCs w:val="20"/>
              </w:rPr>
            </w:pPr>
            <w:r w:rsidRPr="00291652">
              <w:rPr>
                <w:rFonts w:eastAsia="Times New Roman"/>
                <w:bCs/>
                <w:sz w:val="20"/>
                <w:szCs w:val="20"/>
              </w:rPr>
              <w:t>201</w:t>
            </w:r>
            <w:r>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300F10" w:rsidRPr="00291652" w:rsidRDefault="00300F10" w:rsidP="00300F10">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300F10" w:rsidRPr="00291652" w:rsidRDefault="00300F10" w:rsidP="00300F10">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300F10" w:rsidRPr="00291652" w:rsidRDefault="00300F10" w:rsidP="00300F10">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300F10" w:rsidRPr="00291652" w:rsidRDefault="00300F10" w:rsidP="00300F10">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300F10" w:rsidRPr="00291652" w:rsidRDefault="00300F10" w:rsidP="00300F10">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74DEB" w:rsidP="00291652">
            <w:pPr>
              <w:widowControl/>
              <w:jc w:val="center"/>
              <w:rPr>
                <w:rFonts w:eastAsia="Times New Roman"/>
                <w:bCs/>
                <w:sz w:val="20"/>
                <w:szCs w:val="20"/>
              </w:rPr>
            </w:pPr>
            <w:r>
              <w:rPr>
                <w:rFonts w:eastAsia="Times New Roman"/>
                <w:bCs/>
                <w:sz w:val="20"/>
                <w:szCs w:val="20"/>
              </w:rPr>
              <w:t>32</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291652">
            <w:pPr>
              <w:widowControl/>
              <w:rPr>
                <w:rFonts w:eastAsia="Times New Roman"/>
                <w:bCs/>
                <w:color w:val="auto"/>
                <w:sz w:val="20"/>
                <w:szCs w:val="20"/>
              </w:rPr>
            </w:pPr>
            <w:r w:rsidRPr="00074DEB">
              <w:rPr>
                <w:rFonts w:eastAsia="Times New Roman"/>
                <w:bCs/>
                <w:color w:val="auto"/>
                <w:sz w:val="20"/>
                <w:szCs w:val="20"/>
              </w:rPr>
              <w:t>7.2.1. Проведение мероприятия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tcPr>
          <w:p w:rsidR="00291652" w:rsidRPr="00291652" w:rsidRDefault="00300F10" w:rsidP="00291652">
            <w:pPr>
              <w:widowControl/>
              <w:jc w:val="center"/>
              <w:rPr>
                <w:rFonts w:eastAsia="Times New Roman"/>
                <w:bCs/>
                <w:sz w:val="20"/>
                <w:szCs w:val="20"/>
              </w:rPr>
            </w:pPr>
            <w:r>
              <w:rPr>
                <w:rFonts w:eastAsia="Times New Roman"/>
                <w:bCs/>
                <w:sz w:val="20"/>
                <w:szCs w:val="20"/>
              </w:rPr>
              <w:t>1,00</w:t>
            </w:r>
          </w:p>
        </w:tc>
        <w:tc>
          <w:tcPr>
            <w:tcW w:w="1176" w:type="dxa"/>
            <w:tcBorders>
              <w:top w:val="nil"/>
              <w:left w:val="nil"/>
              <w:bottom w:val="single" w:sz="4" w:space="0" w:color="auto"/>
              <w:right w:val="single" w:sz="4" w:space="0" w:color="auto"/>
            </w:tcBorders>
            <w:shd w:val="clear" w:color="auto" w:fill="auto"/>
            <w:vAlign w:val="center"/>
          </w:tcPr>
          <w:p w:rsidR="00291652" w:rsidRPr="00291652" w:rsidRDefault="00300F10" w:rsidP="00291652">
            <w:pPr>
              <w:widowControl/>
              <w:jc w:val="center"/>
              <w:rPr>
                <w:rFonts w:eastAsia="Times New Roman"/>
                <w:bCs/>
                <w:sz w:val="20"/>
                <w:szCs w:val="20"/>
              </w:rPr>
            </w:pPr>
            <w:r>
              <w:rPr>
                <w:rFonts w:eastAsia="Times New Roman"/>
                <w:bCs/>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74DEB" w:rsidP="00291652">
            <w:pPr>
              <w:widowControl/>
              <w:jc w:val="center"/>
              <w:rPr>
                <w:rFonts w:eastAsia="Times New Roman"/>
                <w:bCs/>
                <w:sz w:val="20"/>
                <w:szCs w:val="20"/>
              </w:rPr>
            </w:pPr>
            <w:r>
              <w:rPr>
                <w:rFonts w:eastAsia="Times New Roman"/>
                <w:bCs/>
                <w:sz w:val="20"/>
                <w:szCs w:val="20"/>
              </w:rPr>
              <w:t>33</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300F10">
            <w:pPr>
              <w:widowControl/>
              <w:rPr>
                <w:rFonts w:eastAsia="Times New Roman"/>
                <w:bCs/>
                <w:color w:val="auto"/>
                <w:sz w:val="20"/>
                <w:szCs w:val="20"/>
              </w:rPr>
            </w:pPr>
            <w:r w:rsidRPr="00074DEB">
              <w:rPr>
                <w:rFonts w:eastAsia="Times New Roman"/>
                <w:bCs/>
                <w:color w:val="auto"/>
                <w:sz w:val="20"/>
                <w:szCs w:val="20"/>
              </w:rPr>
              <w:t xml:space="preserve">7.3. </w:t>
            </w:r>
            <w:r w:rsidR="00300F10" w:rsidRPr="00074DEB">
              <w:rPr>
                <w:rFonts w:eastAsia="Times New Roman"/>
                <w:bCs/>
                <w:color w:val="auto"/>
                <w:sz w:val="20"/>
                <w:szCs w:val="20"/>
              </w:rPr>
              <w:t>Региональная военно-спортивная игра "Заря" для обучающихся образовательных организаций высшего образования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ГУ МВД России по НО &lt;*&gt;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300F10">
            <w:pPr>
              <w:widowControl/>
              <w:jc w:val="center"/>
              <w:rPr>
                <w:rFonts w:eastAsia="Times New Roman"/>
                <w:bCs/>
                <w:sz w:val="20"/>
                <w:szCs w:val="20"/>
              </w:rPr>
            </w:pPr>
            <w:r w:rsidRPr="00291652">
              <w:rPr>
                <w:rFonts w:eastAsia="Times New Roman"/>
                <w:bCs/>
                <w:sz w:val="20"/>
                <w:szCs w:val="20"/>
              </w:rPr>
              <w:t>201</w:t>
            </w:r>
            <w:r w:rsidR="00300F10">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300F10">
            <w:pPr>
              <w:widowControl/>
              <w:jc w:val="center"/>
              <w:rPr>
                <w:rFonts w:eastAsia="Times New Roman"/>
                <w:bCs/>
                <w:sz w:val="20"/>
                <w:szCs w:val="20"/>
              </w:rPr>
            </w:pPr>
            <w:r w:rsidRPr="00291652">
              <w:rPr>
                <w:rFonts w:eastAsia="Times New Roman"/>
                <w:bCs/>
                <w:sz w:val="20"/>
                <w:szCs w:val="20"/>
              </w:rPr>
              <w:t>202</w:t>
            </w:r>
            <w:r w:rsidR="00300F10">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300F10">
            <w:pPr>
              <w:widowControl/>
              <w:jc w:val="center"/>
              <w:rPr>
                <w:rFonts w:eastAsia="Times New Roman"/>
                <w:bCs/>
                <w:sz w:val="20"/>
                <w:szCs w:val="20"/>
              </w:rPr>
            </w:pPr>
            <w:r w:rsidRPr="00291652">
              <w:rPr>
                <w:rFonts w:eastAsia="Times New Roman"/>
                <w:bCs/>
                <w:sz w:val="20"/>
                <w:szCs w:val="20"/>
              </w:rPr>
              <w:t>201</w:t>
            </w:r>
            <w:r w:rsidR="00300F10">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300F10">
            <w:pPr>
              <w:widowControl/>
              <w:jc w:val="center"/>
              <w:rPr>
                <w:rFonts w:eastAsia="Times New Roman"/>
                <w:bCs/>
                <w:sz w:val="20"/>
                <w:szCs w:val="20"/>
              </w:rPr>
            </w:pPr>
            <w:r w:rsidRPr="00291652">
              <w:rPr>
                <w:rFonts w:eastAsia="Times New Roman"/>
                <w:bCs/>
                <w:sz w:val="20"/>
                <w:szCs w:val="20"/>
              </w:rPr>
              <w:t>202</w:t>
            </w:r>
            <w:r w:rsidR="00300F10">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74DEB" w:rsidP="00291652">
            <w:pPr>
              <w:widowControl/>
              <w:jc w:val="center"/>
              <w:rPr>
                <w:rFonts w:eastAsia="Times New Roman"/>
                <w:bCs/>
                <w:sz w:val="20"/>
                <w:szCs w:val="20"/>
              </w:rPr>
            </w:pPr>
            <w:r>
              <w:rPr>
                <w:rFonts w:eastAsia="Times New Roman"/>
                <w:bCs/>
                <w:sz w:val="20"/>
                <w:szCs w:val="20"/>
              </w:rPr>
              <w:t>34</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300F10" w:rsidP="00291652">
            <w:pPr>
              <w:widowControl/>
              <w:rPr>
                <w:rFonts w:eastAsia="Times New Roman"/>
                <w:bCs/>
                <w:color w:val="auto"/>
                <w:sz w:val="20"/>
                <w:szCs w:val="20"/>
              </w:rPr>
            </w:pPr>
            <w:r w:rsidRPr="00074DEB">
              <w:rPr>
                <w:rFonts w:eastAsia="Times New Roman"/>
                <w:bCs/>
                <w:color w:val="auto"/>
                <w:sz w:val="20"/>
                <w:szCs w:val="20"/>
              </w:rPr>
              <w:t>7.3.1. Проведение мероприятия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300F10"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300F10" w:rsidRPr="00291652" w:rsidRDefault="00074DEB" w:rsidP="00300F10">
            <w:pPr>
              <w:widowControl/>
              <w:jc w:val="center"/>
              <w:rPr>
                <w:rFonts w:eastAsia="Times New Roman"/>
                <w:bCs/>
                <w:sz w:val="20"/>
                <w:szCs w:val="20"/>
              </w:rPr>
            </w:pPr>
            <w:r>
              <w:rPr>
                <w:rFonts w:eastAsia="Times New Roman"/>
                <w:bCs/>
                <w:sz w:val="20"/>
                <w:szCs w:val="20"/>
              </w:rPr>
              <w:t>35</w:t>
            </w:r>
          </w:p>
        </w:tc>
        <w:tc>
          <w:tcPr>
            <w:tcW w:w="3486" w:type="dxa"/>
            <w:tcBorders>
              <w:top w:val="nil"/>
              <w:left w:val="nil"/>
              <w:bottom w:val="single" w:sz="4" w:space="0" w:color="auto"/>
              <w:right w:val="single" w:sz="4" w:space="0" w:color="auto"/>
            </w:tcBorders>
            <w:shd w:val="clear" w:color="auto" w:fill="auto"/>
            <w:vAlign w:val="center"/>
            <w:hideMark/>
          </w:tcPr>
          <w:p w:rsidR="00300F10" w:rsidRPr="00074DEB" w:rsidRDefault="00300F10" w:rsidP="00300F10">
            <w:pPr>
              <w:widowControl/>
              <w:rPr>
                <w:rFonts w:eastAsia="Times New Roman"/>
                <w:bCs/>
                <w:color w:val="auto"/>
                <w:sz w:val="20"/>
                <w:szCs w:val="20"/>
              </w:rPr>
            </w:pPr>
            <w:r w:rsidRPr="00074DEB">
              <w:rPr>
                <w:rFonts w:eastAsia="Times New Roman"/>
                <w:bCs/>
                <w:color w:val="auto"/>
                <w:sz w:val="20"/>
                <w:szCs w:val="20"/>
              </w:rPr>
              <w:t>7.4. Смотр-конкурс юнармейских и военно-патриотических объединений, кадетских классов и классов оборонно-спортивного профиля Нижегородской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300F10" w:rsidRPr="00291652" w:rsidRDefault="00300F10" w:rsidP="00300F10">
            <w:pPr>
              <w:widowControl/>
              <w:jc w:val="center"/>
              <w:rPr>
                <w:rFonts w:eastAsia="Times New Roman"/>
                <w:bCs/>
                <w:sz w:val="20"/>
                <w:szCs w:val="20"/>
              </w:rPr>
            </w:pPr>
            <w:r w:rsidRPr="00291652">
              <w:rPr>
                <w:rFonts w:eastAsia="Times New Roman"/>
                <w:bCs/>
                <w:sz w:val="20"/>
                <w:szCs w:val="20"/>
              </w:rPr>
              <w:t>Отдел ВГМП, ГБОУ ДО "ЦДЮТЭНО" &lt;*&gt;, ГУ МВД России по НО &lt;*&gt;</w:t>
            </w:r>
          </w:p>
        </w:tc>
        <w:tc>
          <w:tcPr>
            <w:tcW w:w="971" w:type="dxa"/>
            <w:tcBorders>
              <w:top w:val="nil"/>
              <w:left w:val="nil"/>
              <w:bottom w:val="single" w:sz="4" w:space="0" w:color="auto"/>
              <w:right w:val="single" w:sz="4" w:space="0" w:color="auto"/>
            </w:tcBorders>
            <w:shd w:val="clear" w:color="auto" w:fill="auto"/>
            <w:vAlign w:val="center"/>
            <w:hideMark/>
          </w:tcPr>
          <w:p w:rsidR="00300F10" w:rsidRPr="00291652" w:rsidRDefault="00300F10" w:rsidP="00300F10">
            <w:pPr>
              <w:widowControl/>
              <w:jc w:val="center"/>
              <w:rPr>
                <w:rFonts w:eastAsia="Times New Roman"/>
                <w:bCs/>
                <w:sz w:val="20"/>
                <w:szCs w:val="20"/>
              </w:rPr>
            </w:pPr>
            <w:r w:rsidRPr="00291652">
              <w:rPr>
                <w:rFonts w:eastAsia="Times New Roman"/>
                <w:bCs/>
                <w:sz w:val="20"/>
                <w:szCs w:val="20"/>
              </w:rPr>
              <w:t>201</w:t>
            </w:r>
            <w:r>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300F10" w:rsidRPr="00291652" w:rsidRDefault="00300F10" w:rsidP="00300F10">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300F10" w:rsidRPr="00291652" w:rsidRDefault="00300F10" w:rsidP="00300F10">
            <w:pPr>
              <w:widowControl/>
              <w:jc w:val="center"/>
              <w:rPr>
                <w:rFonts w:eastAsia="Times New Roman"/>
                <w:bCs/>
                <w:sz w:val="20"/>
                <w:szCs w:val="20"/>
              </w:rPr>
            </w:pPr>
            <w:r w:rsidRPr="00291652">
              <w:rPr>
                <w:rFonts w:eastAsia="Times New Roman"/>
                <w:bCs/>
                <w:sz w:val="20"/>
                <w:szCs w:val="20"/>
              </w:rPr>
              <w:t>201</w:t>
            </w:r>
            <w:r>
              <w:rPr>
                <w:rFonts w:eastAsia="Times New Roman"/>
                <w:bCs/>
                <w:sz w:val="20"/>
                <w:szCs w:val="20"/>
              </w:rPr>
              <w:t>9</w:t>
            </w:r>
          </w:p>
        </w:tc>
        <w:tc>
          <w:tcPr>
            <w:tcW w:w="972" w:type="dxa"/>
            <w:tcBorders>
              <w:top w:val="nil"/>
              <w:left w:val="nil"/>
              <w:bottom w:val="single" w:sz="4" w:space="0" w:color="auto"/>
              <w:right w:val="single" w:sz="4" w:space="0" w:color="auto"/>
            </w:tcBorders>
            <w:shd w:val="clear" w:color="auto" w:fill="auto"/>
            <w:vAlign w:val="center"/>
            <w:hideMark/>
          </w:tcPr>
          <w:p w:rsidR="00300F10" w:rsidRPr="00291652" w:rsidRDefault="00300F10" w:rsidP="00300F10">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300F10" w:rsidRPr="00291652" w:rsidRDefault="00300F10" w:rsidP="00300F10">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300F10" w:rsidRPr="00291652" w:rsidRDefault="00300F10" w:rsidP="00300F10">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300F10" w:rsidRPr="00291652" w:rsidRDefault="00300F10" w:rsidP="00300F10">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300F10" w:rsidRPr="00291652" w:rsidRDefault="00300F10" w:rsidP="00300F10">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74DEB" w:rsidP="00291652">
            <w:pPr>
              <w:widowControl/>
              <w:jc w:val="center"/>
              <w:rPr>
                <w:rFonts w:eastAsia="Times New Roman"/>
                <w:bCs/>
                <w:sz w:val="20"/>
                <w:szCs w:val="20"/>
              </w:rPr>
            </w:pPr>
            <w:r>
              <w:rPr>
                <w:rFonts w:eastAsia="Times New Roman"/>
                <w:bCs/>
                <w:sz w:val="20"/>
                <w:szCs w:val="20"/>
              </w:rPr>
              <w:t>36</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300F10" w:rsidP="00291652">
            <w:pPr>
              <w:widowControl/>
              <w:rPr>
                <w:rFonts w:eastAsia="Times New Roman"/>
                <w:bCs/>
                <w:color w:val="auto"/>
                <w:sz w:val="20"/>
                <w:szCs w:val="20"/>
              </w:rPr>
            </w:pPr>
            <w:r w:rsidRPr="00074DEB">
              <w:rPr>
                <w:rFonts w:eastAsia="Times New Roman"/>
                <w:bCs/>
                <w:color w:val="auto"/>
                <w:sz w:val="20"/>
                <w:szCs w:val="20"/>
              </w:rPr>
              <w:t>7.4.1. Проведение мероприятия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74DEB" w:rsidP="00291652">
            <w:pPr>
              <w:widowControl/>
              <w:jc w:val="center"/>
              <w:rPr>
                <w:rFonts w:eastAsia="Times New Roman"/>
                <w:bCs/>
                <w:sz w:val="20"/>
                <w:szCs w:val="20"/>
              </w:rPr>
            </w:pPr>
            <w:r>
              <w:rPr>
                <w:rFonts w:eastAsia="Times New Roman"/>
                <w:bCs/>
                <w:sz w:val="20"/>
                <w:szCs w:val="20"/>
              </w:rPr>
              <w:t>37</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300F10">
            <w:pPr>
              <w:widowControl/>
              <w:rPr>
                <w:rFonts w:eastAsia="Times New Roman"/>
                <w:bCs/>
                <w:color w:val="auto"/>
                <w:sz w:val="20"/>
                <w:szCs w:val="20"/>
              </w:rPr>
            </w:pPr>
            <w:r w:rsidRPr="00074DEB">
              <w:rPr>
                <w:rFonts w:eastAsia="Times New Roman"/>
                <w:bCs/>
                <w:color w:val="auto"/>
                <w:sz w:val="20"/>
                <w:szCs w:val="20"/>
              </w:rPr>
              <w:t xml:space="preserve">7.5. </w:t>
            </w:r>
            <w:r w:rsidR="00300F10" w:rsidRPr="00074DEB">
              <w:rPr>
                <w:rFonts w:eastAsia="Times New Roman"/>
                <w:bCs/>
                <w:color w:val="auto"/>
                <w:sz w:val="20"/>
                <w:szCs w:val="20"/>
              </w:rPr>
              <w:t>Областные соревнования "Нижегородская школа безопасности - Зарница"</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Отдел ВГМП, ГБОУ ДО "ЦДЮТЭНО" &lt;*&gt;, ГУ МВД России по НО &lt;*&gt;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300F10">
            <w:pPr>
              <w:widowControl/>
              <w:jc w:val="center"/>
              <w:rPr>
                <w:rFonts w:eastAsia="Times New Roman"/>
                <w:bCs/>
                <w:sz w:val="20"/>
                <w:szCs w:val="20"/>
              </w:rPr>
            </w:pPr>
            <w:r w:rsidRPr="00291652">
              <w:rPr>
                <w:rFonts w:eastAsia="Times New Roman"/>
                <w:bCs/>
                <w:sz w:val="20"/>
                <w:szCs w:val="20"/>
              </w:rPr>
              <w:t>202</w:t>
            </w:r>
            <w:r w:rsidR="00300F10">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300F10">
            <w:pPr>
              <w:widowControl/>
              <w:jc w:val="center"/>
              <w:rPr>
                <w:rFonts w:eastAsia="Times New Roman"/>
                <w:bCs/>
                <w:sz w:val="20"/>
                <w:szCs w:val="20"/>
              </w:rPr>
            </w:pPr>
            <w:r w:rsidRPr="00291652">
              <w:rPr>
                <w:rFonts w:eastAsia="Times New Roman"/>
                <w:bCs/>
                <w:sz w:val="20"/>
                <w:szCs w:val="20"/>
              </w:rPr>
              <w:t>202</w:t>
            </w:r>
            <w:r w:rsidR="00300F10">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74DEB" w:rsidP="00291652">
            <w:pPr>
              <w:widowControl/>
              <w:jc w:val="center"/>
              <w:rPr>
                <w:rFonts w:eastAsia="Times New Roman"/>
                <w:bCs/>
                <w:sz w:val="20"/>
                <w:szCs w:val="20"/>
              </w:rPr>
            </w:pPr>
            <w:r>
              <w:rPr>
                <w:rFonts w:eastAsia="Times New Roman"/>
                <w:bCs/>
                <w:sz w:val="20"/>
                <w:szCs w:val="20"/>
              </w:rPr>
              <w:t>38</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300F10" w:rsidP="00291652">
            <w:pPr>
              <w:widowControl/>
              <w:rPr>
                <w:rFonts w:eastAsia="Times New Roman"/>
                <w:bCs/>
                <w:color w:val="auto"/>
                <w:sz w:val="20"/>
                <w:szCs w:val="20"/>
              </w:rPr>
            </w:pPr>
            <w:r w:rsidRPr="00074DEB">
              <w:rPr>
                <w:rFonts w:eastAsia="Times New Roman"/>
                <w:bCs/>
                <w:color w:val="auto"/>
                <w:sz w:val="20"/>
                <w:szCs w:val="20"/>
              </w:rPr>
              <w:t>7.5.1. Проведение мероприятий</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300F10" w:rsidP="00291652">
            <w:pPr>
              <w:widowControl/>
              <w:jc w:val="center"/>
              <w:rPr>
                <w:rFonts w:eastAsia="Times New Roman"/>
                <w:bCs/>
                <w:sz w:val="20"/>
                <w:szCs w:val="20"/>
              </w:rPr>
            </w:pPr>
            <w:r>
              <w:rPr>
                <w:rFonts w:eastAsia="Times New Roman"/>
                <w:bCs/>
                <w:sz w:val="20"/>
                <w:szCs w:val="20"/>
              </w:rPr>
              <w:t>2</w:t>
            </w:r>
            <w:r w:rsidR="00291652" w:rsidRPr="00291652">
              <w:rPr>
                <w:rFonts w:eastAsia="Times New Roman"/>
                <w:bCs/>
                <w:sz w:val="20"/>
                <w:szCs w:val="20"/>
              </w:rPr>
              <w:t>,00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300F10" w:rsidP="00291652">
            <w:pPr>
              <w:widowControl/>
              <w:jc w:val="center"/>
              <w:rPr>
                <w:rFonts w:eastAsia="Times New Roman"/>
                <w:bCs/>
                <w:sz w:val="20"/>
                <w:szCs w:val="20"/>
              </w:rPr>
            </w:pPr>
            <w:r>
              <w:rPr>
                <w:rFonts w:eastAsia="Times New Roman"/>
                <w:bCs/>
                <w:sz w:val="20"/>
                <w:szCs w:val="20"/>
              </w:rPr>
              <w:t>2</w:t>
            </w:r>
            <w:r w:rsidR="00291652" w:rsidRPr="00291652">
              <w:rPr>
                <w:rFonts w:eastAsia="Times New Roman"/>
                <w:bCs/>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0E64BC"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0E64BC" w:rsidRPr="00291652" w:rsidRDefault="00005663" w:rsidP="000E64BC">
            <w:pPr>
              <w:widowControl/>
              <w:jc w:val="center"/>
              <w:rPr>
                <w:rFonts w:eastAsia="Times New Roman"/>
                <w:bCs/>
                <w:sz w:val="20"/>
                <w:szCs w:val="20"/>
              </w:rPr>
            </w:pPr>
            <w:r>
              <w:rPr>
                <w:rFonts w:eastAsia="Times New Roman"/>
                <w:bCs/>
                <w:sz w:val="20"/>
                <w:szCs w:val="20"/>
              </w:rPr>
              <w:t>39</w:t>
            </w:r>
          </w:p>
        </w:tc>
        <w:tc>
          <w:tcPr>
            <w:tcW w:w="3486" w:type="dxa"/>
            <w:tcBorders>
              <w:top w:val="nil"/>
              <w:left w:val="nil"/>
              <w:bottom w:val="single" w:sz="4" w:space="0" w:color="auto"/>
              <w:right w:val="single" w:sz="4" w:space="0" w:color="auto"/>
            </w:tcBorders>
            <w:shd w:val="clear" w:color="auto" w:fill="auto"/>
            <w:vAlign w:val="center"/>
            <w:hideMark/>
          </w:tcPr>
          <w:p w:rsidR="000E64BC" w:rsidRPr="00074DEB" w:rsidRDefault="000E64BC" w:rsidP="000E64BC">
            <w:pPr>
              <w:widowControl/>
              <w:rPr>
                <w:rFonts w:eastAsia="Times New Roman"/>
                <w:bCs/>
                <w:color w:val="auto"/>
                <w:sz w:val="20"/>
                <w:szCs w:val="20"/>
              </w:rPr>
            </w:pPr>
            <w:r w:rsidRPr="00074DEB">
              <w:rPr>
                <w:rFonts w:eastAsia="Times New Roman"/>
                <w:bCs/>
                <w:color w:val="auto"/>
                <w:sz w:val="20"/>
                <w:szCs w:val="20"/>
              </w:rPr>
              <w:t>7.6. Проведение военно-патриотической акции "День призывника"</w:t>
            </w:r>
          </w:p>
        </w:tc>
        <w:tc>
          <w:tcPr>
            <w:tcW w:w="1418"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Отдел ВГМП, ГБОУ ДО "ЦДЮТЭНО" &lt;*&gt;, ГУ МВД России по НО &lt;*&gt;, военный комиссариат НО</w:t>
            </w:r>
          </w:p>
        </w:tc>
        <w:tc>
          <w:tcPr>
            <w:tcW w:w="971"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05663" w:rsidP="00291652">
            <w:pPr>
              <w:widowControl/>
              <w:jc w:val="center"/>
              <w:rPr>
                <w:rFonts w:eastAsia="Times New Roman"/>
                <w:bCs/>
                <w:sz w:val="20"/>
                <w:szCs w:val="20"/>
              </w:rPr>
            </w:pPr>
            <w:r>
              <w:rPr>
                <w:rFonts w:eastAsia="Times New Roman"/>
                <w:bCs/>
                <w:sz w:val="20"/>
                <w:szCs w:val="20"/>
              </w:rPr>
              <w:t>40</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300F10" w:rsidP="00300F10">
            <w:pPr>
              <w:widowControl/>
              <w:rPr>
                <w:rFonts w:eastAsia="Times New Roman"/>
                <w:bCs/>
                <w:color w:val="auto"/>
                <w:sz w:val="20"/>
                <w:szCs w:val="20"/>
              </w:rPr>
            </w:pPr>
            <w:r w:rsidRPr="00074DEB">
              <w:rPr>
                <w:rFonts w:eastAsia="Times New Roman"/>
                <w:bCs/>
                <w:color w:val="auto"/>
                <w:sz w:val="20"/>
                <w:szCs w:val="20"/>
              </w:rPr>
              <w:t>7.6.1. Проведение мероприятий</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tcPr>
          <w:p w:rsidR="00291652" w:rsidRPr="00291652" w:rsidRDefault="000E64BC" w:rsidP="00291652">
            <w:pPr>
              <w:widowControl/>
              <w:jc w:val="center"/>
              <w:rPr>
                <w:rFonts w:eastAsia="Times New Roman"/>
                <w:bCs/>
                <w:sz w:val="20"/>
                <w:szCs w:val="20"/>
              </w:rPr>
            </w:pPr>
            <w:r>
              <w:rPr>
                <w:rFonts w:eastAsia="Times New Roman"/>
                <w:bCs/>
                <w:sz w:val="20"/>
                <w:szCs w:val="20"/>
              </w:rPr>
              <w:t>2,00</w:t>
            </w:r>
          </w:p>
        </w:tc>
        <w:tc>
          <w:tcPr>
            <w:tcW w:w="1176" w:type="dxa"/>
            <w:tcBorders>
              <w:top w:val="nil"/>
              <w:left w:val="nil"/>
              <w:bottom w:val="single" w:sz="4" w:space="0" w:color="auto"/>
              <w:right w:val="single" w:sz="4" w:space="0" w:color="auto"/>
            </w:tcBorders>
            <w:shd w:val="clear" w:color="auto" w:fill="auto"/>
            <w:vAlign w:val="center"/>
          </w:tcPr>
          <w:p w:rsidR="00291652" w:rsidRPr="00291652" w:rsidRDefault="000E64BC" w:rsidP="00291652">
            <w:pPr>
              <w:widowControl/>
              <w:jc w:val="center"/>
              <w:rPr>
                <w:rFonts w:eastAsia="Times New Roman"/>
                <w:bCs/>
                <w:sz w:val="20"/>
                <w:szCs w:val="20"/>
              </w:rPr>
            </w:pPr>
            <w:r>
              <w:rPr>
                <w:rFonts w:eastAsia="Times New Roman"/>
                <w:bCs/>
                <w:sz w:val="20"/>
                <w:szCs w:val="20"/>
              </w:rPr>
              <w:t>2,00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0E64BC"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0E64BC" w:rsidRPr="00291652" w:rsidRDefault="00005663" w:rsidP="000E64BC">
            <w:pPr>
              <w:widowControl/>
              <w:jc w:val="center"/>
              <w:rPr>
                <w:rFonts w:eastAsia="Times New Roman"/>
                <w:bCs/>
                <w:sz w:val="20"/>
                <w:szCs w:val="20"/>
              </w:rPr>
            </w:pPr>
            <w:r>
              <w:rPr>
                <w:rFonts w:eastAsia="Times New Roman"/>
                <w:bCs/>
                <w:sz w:val="20"/>
                <w:szCs w:val="20"/>
              </w:rPr>
              <w:t>41</w:t>
            </w:r>
          </w:p>
        </w:tc>
        <w:tc>
          <w:tcPr>
            <w:tcW w:w="3486" w:type="dxa"/>
            <w:tcBorders>
              <w:top w:val="nil"/>
              <w:left w:val="nil"/>
              <w:bottom w:val="single" w:sz="4" w:space="0" w:color="auto"/>
              <w:right w:val="single" w:sz="4" w:space="0" w:color="auto"/>
            </w:tcBorders>
            <w:shd w:val="clear" w:color="auto" w:fill="auto"/>
            <w:vAlign w:val="center"/>
            <w:hideMark/>
          </w:tcPr>
          <w:p w:rsidR="000E64BC" w:rsidRPr="00074DEB" w:rsidRDefault="000E64BC" w:rsidP="000E64BC">
            <w:pPr>
              <w:widowControl/>
              <w:rPr>
                <w:rFonts w:eastAsia="Times New Roman"/>
                <w:bCs/>
                <w:color w:val="auto"/>
                <w:sz w:val="20"/>
                <w:szCs w:val="20"/>
              </w:rPr>
            </w:pPr>
            <w:r w:rsidRPr="00074DEB">
              <w:rPr>
                <w:rFonts w:eastAsia="Times New Roman"/>
                <w:bCs/>
                <w:color w:val="auto"/>
                <w:sz w:val="20"/>
                <w:szCs w:val="20"/>
              </w:rPr>
              <w:t>7.7. Проведение Дней воинской славы России в ознаменование Победы советского народа в Великой Отечественной войне 1941 - 1945 годов</w:t>
            </w:r>
          </w:p>
        </w:tc>
        <w:tc>
          <w:tcPr>
            <w:tcW w:w="1418"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Военный комиссариат НО &lt;*&gt;</w:t>
            </w:r>
          </w:p>
        </w:tc>
        <w:tc>
          <w:tcPr>
            <w:tcW w:w="971"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05663" w:rsidP="00291652">
            <w:pPr>
              <w:widowControl/>
              <w:jc w:val="center"/>
              <w:rPr>
                <w:rFonts w:eastAsia="Times New Roman"/>
                <w:bCs/>
                <w:sz w:val="20"/>
                <w:szCs w:val="20"/>
              </w:rPr>
            </w:pPr>
            <w:r>
              <w:rPr>
                <w:rFonts w:eastAsia="Times New Roman"/>
                <w:bCs/>
                <w:sz w:val="20"/>
                <w:szCs w:val="20"/>
              </w:rPr>
              <w:t>42</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0E64BC">
            <w:pPr>
              <w:widowControl/>
              <w:rPr>
                <w:rFonts w:eastAsia="Times New Roman"/>
                <w:bCs/>
                <w:color w:val="auto"/>
                <w:sz w:val="20"/>
                <w:szCs w:val="20"/>
              </w:rPr>
            </w:pPr>
            <w:r w:rsidRPr="00074DEB">
              <w:rPr>
                <w:rFonts w:eastAsia="Times New Roman"/>
                <w:bCs/>
                <w:color w:val="auto"/>
                <w:sz w:val="20"/>
                <w:szCs w:val="20"/>
              </w:rPr>
              <w:t xml:space="preserve">7.7.1. </w:t>
            </w:r>
            <w:r w:rsidR="000E64BC" w:rsidRPr="00074DEB">
              <w:rPr>
                <w:rFonts w:eastAsia="Times New Roman"/>
                <w:bCs/>
                <w:color w:val="auto"/>
                <w:sz w:val="20"/>
                <w:szCs w:val="20"/>
              </w:rPr>
              <w:t>Проведение мероприятий</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0E64BC">
            <w:pPr>
              <w:widowControl/>
              <w:jc w:val="center"/>
              <w:rPr>
                <w:rFonts w:eastAsia="Times New Roman"/>
                <w:bCs/>
                <w:sz w:val="20"/>
                <w:szCs w:val="20"/>
              </w:rPr>
            </w:pPr>
            <w:r w:rsidRPr="00291652">
              <w:rPr>
                <w:rFonts w:eastAsia="Times New Roman"/>
                <w:bCs/>
                <w:sz w:val="20"/>
                <w:szCs w:val="20"/>
              </w:rPr>
              <w:t>1</w:t>
            </w:r>
            <w:r w:rsidR="000E64BC">
              <w:rPr>
                <w:rFonts w:eastAsia="Times New Roman"/>
                <w:bCs/>
                <w:sz w:val="20"/>
                <w:szCs w:val="20"/>
              </w:rPr>
              <w:t>5</w:t>
            </w:r>
            <w:r w:rsidRPr="00291652">
              <w:rPr>
                <w:rFonts w:eastAsia="Times New Roman"/>
                <w:bCs/>
                <w:sz w:val="20"/>
                <w:szCs w:val="20"/>
              </w:rPr>
              <w:t>,00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0E64BC">
            <w:pPr>
              <w:widowControl/>
              <w:jc w:val="center"/>
              <w:rPr>
                <w:rFonts w:eastAsia="Times New Roman"/>
                <w:bCs/>
                <w:sz w:val="20"/>
                <w:szCs w:val="20"/>
              </w:rPr>
            </w:pPr>
            <w:r w:rsidRPr="00291652">
              <w:rPr>
                <w:rFonts w:eastAsia="Times New Roman"/>
                <w:bCs/>
                <w:sz w:val="20"/>
                <w:szCs w:val="20"/>
              </w:rPr>
              <w:t>1</w:t>
            </w:r>
            <w:r w:rsidR="000E64BC">
              <w:rPr>
                <w:rFonts w:eastAsia="Times New Roman"/>
                <w:bCs/>
                <w:sz w:val="20"/>
                <w:szCs w:val="20"/>
              </w:rPr>
              <w:t>5</w:t>
            </w:r>
            <w:r w:rsidRPr="00291652">
              <w:rPr>
                <w:rFonts w:eastAsia="Times New Roman"/>
                <w:bCs/>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0E64BC"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0E64BC" w:rsidRPr="00291652" w:rsidRDefault="00005663" w:rsidP="000E64BC">
            <w:pPr>
              <w:widowControl/>
              <w:jc w:val="center"/>
              <w:rPr>
                <w:rFonts w:eastAsia="Times New Roman"/>
                <w:bCs/>
                <w:sz w:val="20"/>
                <w:szCs w:val="20"/>
              </w:rPr>
            </w:pPr>
            <w:r>
              <w:rPr>
                <w:rFonts w:eastAsia="Times New Roman"/>
                <w:bCs/>
                <w:sz w:val="20"/>
                <w:szCs w:val="20"/>
              </w:rPr>
              <w:t>43</w:t>
            </w:r>
          </w:p>
        </w:tc>
        <w:tc>
          <w:tcPr>
            <w:tcW w:w="3486" w:type="dxa"/>
            <w:tcBorders>
              <w:top w:val="nil"/>
              <w:left w:val="nil"/>
              <w:bottom w:val="single" w:sz="4" w:space="0" w:color="auto"/>
              <w:right w:val="single" w:sz="4" w:space="0" w:color="auto"/>
            </w:tcBorders>
            <w:shd w:val="clear" w:color="auto" w:fill="auto"/>
            <w:vAlign w:val="center"/>
            <w:hideMark/>
          </w:tcPr>
          <w:p w:rsidR="000E64BC" w:rsidRPr="00074DEB" w:rsidRDefault="000E64BC" w:rsidP="000E64BC">
            <w:pPr>
              <w:widowControl/>
              <w:rPr>
                <w:rFonts w:eastAsia="Times New Roman"/>
                <w:bCs/>
                <w:color w:val="auto"/>
                <w:sz w:val="20"/>
                <w:szCs w:val="20"/>
              </w:rPr>
            </w:pPr>
            <w:r w:rsidRPr="00074DEB">
              <w:rPr>
                <w:rFonts w:eastAsia="Times New Roman"/>
                <w:bCs/>
                <w:color w:val="auto"/>
                <w:sz w:val="20"/>
                <w:szCs w:val="20"/>
              </w:rPr>
              <w:t>7.8. Цикл мероприятий и встреч с воинами-интернационалистами, ветеранами Великой Отечественной войны "Есть такая профессия..." в рамках областных конкурсов "Обелиск", "Поле русской славы"</w:t>
            </w:r>
          </w:p>
        </w:tc>
        <w:tc>
          <w:tcPr>
            <w:tcW w:w="1418"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Министерство культуры НО</w:t>
            </w:r>
            <w:r>
              <w:rPr>
                <w:rFonts w:eastAsia="Times New Roman"/>
                <w:bCs/>
                <w:sz w:val="20"/>
                <w:szCs w:val="20"/>
              </w:rPr>
              <w:t>, военный комиссариат НО</w:t>
            </w:r>
          </w:p>
        </w:tc>
        <w:tc>
          <w:tcPr>
            <w:tcW w:w="971"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w:t>
            </w:r>
            <w:bookmarkStart w:id="0" w:name="_GoBack"/>
            <w:bookmarkEnd w:id="0"/>
          </w:p>
        </w:tc>
        <w:tc>
          <w:tcPr>
            <w:tcW w:w="1176"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05663" w:rsidP="00291652">
            <w:pPr>
              <w:widowControl/>
              <w:jc w:val="center"/>
              <w:rPr>
                <w:rFonts w:eastAsia="Times New Roman"/>
                <w:bCs/>
                <w:sz w:val="20"/>
                <w:szCs w:val="20"/>
              </w:rPr>
            </w:pPr>
            <w:r>
              <w:rPr>
                <w:rFonts w:eastAsia="Times New Roman"/>
                <w:bCs/>
                <w:sz w:val="20"/>
                <w:szCs w:val="20"/>
              </w:rPr>
              <w:t>44</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0E64BC">
            <w:pPr>
              <w:widowControl/>
              <w:rPr>
                <w:rFonts w:eastAsia="Times New Roman"/>
                <w:bCs/>
                <w:color w:val="auto"/>
                <w:sz w:val="20"/>
                <w:szCs w:val="20"/>
              </w:rPr>
            </w:pPr>
            <w:r w:rsidRPr="00074DEB">
              <w:rPr>
                <w:rFonts w:eastAsia="Times New Roman"/>
                <w:bCs/>
                <w:color w:val="auto"/>
                <w:sz w:val="20"/>
                <w:szCs w:val="20"/>
              </w:rPr>
              <w:t xml:space="preserve">7.8.1. </w:t>
            </w:r>
            <w:r w:rsidR="000E64BC" w:rsidRPr="00074DEB">
              <w:rPr>
                <w:rFonts w:eastAsia="Times New Roman"/>
                <w:bCs/>
                <w:color w:val="auto"/>
                <w:sz w:val="20"/>
                <w:szCs w:val="20"/>
              </w:rPr>
              <w:t>Проведение мероприятий</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9970BB" w:rsidRDefault="00CE644E" w:rsidP="00291652">
            <w:pPr>
              <w:widowControl/>
              <w:jc w:val="center"/>
              <w:rPr>
                <w:rFonts w:eastAsia="Times New Roman"/>
                <w:bCs/>
                <w:color w:val="FF0000"/>
                <w:sz w:val="20"/>
                <w:szCs w:val="20"/>
                <w:highlight w:val="yellow"/>
              </w:rPr>
            </w:pPr>
            <w:r w:rsidRPr="009970BB">
              <w:rPr>
                <w:rFonts w:eastAsia="Times New Roman"/>
                <w:bCs/>
                <w:color w:val="FF0000"/>
                <w:sz w:val="20"/>
                <w:szCs w:val="20"/>
                <w:highlight w:val="yellow"/>
              </w:rPr>
              <w:t>10</w:t>
            </w:r>
            <w:r w:rsidR="00291652" w:rsidRPr="009970BB">
              <w:rPr>
                <w:rFonts w:eastAsia="Times New Roman"/>
                <w:bCs/>
                <w:color w:val="FF0000"/>
                <w:sz w:val="20"/>
                <w:szCs w:val="20"/>
                <w:highlight w:val="yellow"/>
              </w:rPr>
              <w:t>,00</w:t>
            </w:r>
          </w:p>
        </w:tc>
        <w:tc>
          <w:tcPr>
            <w:tcW w:w="1176" w:type="dxa"/>
            <w:tcBorders>
              <w:top w:val="nil"/>
              <w:left w:val="nil"/>
              <w:bottom w:val="single" w:sz="4" w:space="0" w:color="auto"/>
              <w:right w:val="single" w:sz="4" w:space="0" w:color="auto"/>
            </w:tcBorders>
            <w:shd w:val="clear" w:color="auto" w:fill="auto"/>
            <w:vAlign w:val="center"/>
            <w:hideMark/>
          </w:tcPr>
          <w:p w:rsidR="00291652" w:rsidRPr="009970BB" w:rsidRDefault="00CE644E" w:rsidP="00291652">
            <w:pPr>
              <w:widowControl/>
              <w:jc w:val="center"/>
              <w:rPr>
                <w:rFonts w:eastAsia="Times New Roman"/>
                <w:bCs/>
                <w:color w:val="FF0000"/>
                <w:sz w:val="20"/>
                <w:szCs w:val="20"/>
                <w:highlight w:val="yellow"/>
              </w:rPr>
            </w:pPr>
            <w:r w:rsidRPr="009970BB">
              <w:rPr>
                <w:rFonts w:eastAsia="Times New Roman"/>
                <w:bCs/>
                <w:color w:val="FF0000"/>
                <w:sz w:val="20"/>
                <w:szCs w:val="20"/>
                <w:highlight w:val="yellow"/>
              </w:rPr>
              <w:t>10</w:t>
            </w:r>
            <w:r w:rsidR="00291652" w:rsidRPr="009970BB">
              <w:rPr>
                <w:rFonts w:eastAsia="Times New Roman"/>
                <w:bCs/>
                <w:color w:val="FF0000"/>
                <w:sz w:val="20"/>
                <w:szCs w:val="20"/>
                <w:highlight w:val="yellow"/>
              </w:rPr>
              <w:t>,00</w:t>
            </w:r>
          </w:p>
        </w:tc>
        <w:tc>
          <w:tcPr>
            <w:tcW w:w="1134" w:type="dxa"/>
            <w:tcBorders>
              <w:top w:val="nil"/>
              <w:left w:val="nil"/>
              <w:bottom w:val="single" w:sz="4" w:space="0" w:color="auto"/>
              <w:right w:val="single" w:sz="4" w:space="0" w:color="auto"/>
            </w:tcBorders>
            <w:shd w:val="clear" w:color="auto" w:fill="auto"/>
            <w:vAlign w:val="center"/>
            <w:hideMark/>
          </w:tcPr>
          <w:p w:rsidR="00291652" w:rsidRPr="009970BB" w:rsidRDefault="00291652" w:rsidP="00291652">
            <w:pPr>
              <w:widowControl/>
              <w:jc w:val="center"/>
              <w:rPr>
                <w:rFonts w:eastAsia="Times New Roman"/>
                <w:bCs/>
                <w:color w:val="FF0000"/>
                <w:sz w:val="20"/>
                <w:szCs w:val="20"/>
                <w:highlight w:val="yellow"/>
              </w:rPr>
            </w:pPr>
            <w:r w:rsidRPr="009970BB">
              <w:rPr>
                <w:rFonts w:eastAsia="Times New Roman"/>
                <w:bCs/>
                <w:color w:val="FF0000"/>
                <w:sz w:val="20"/>
                <w:szCs w:val="20"/>
                <w:highlight w:val="yellow"/>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0E64BC"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0E64BC" w:rsidRPr="00291652" w:rsidRDefault="00005663" w:rsidP="000E64BC">
            <w:pPr>
              <w:widowControl/>
              <w:jc w:val="center"/>
              <w:rPr>
                <w:rFonts w:eastAsia="Times New Roman"/>
                <w:bCs/>
                <w:sz w:val="20"/>
                <w:szCs w:val="20"/>
              </w:rPr>
            </w:pPr>
            <w:r>
              <w:rPr>
                <w:rFonts w:eastAsia="Times New Roman"/>
                <w:bCs/>
                <w:sz w:val="20"/>
                <w:szCs w:val="20"/>
              </w:rPr>
              <w:t>45</w:t>
            </w:r>
          </w:p>
        </w:tc>
        <w:tc>
          <w:tcPr>
            <w:tcW w:w="3486" w:type="dxa"/>
            <w:tcBorders>
              <w:top w:val="nil"/>
              <w:left w:val="nil"/>
              <w:bottom w:val="single" w:sz="4" w:space="0" w:color="auto"/>
              <w:right w:val="single" w:sz="4" w:space="0" w:color="auto"/>
            </w:tcBorders>
            <w:shd w:val="clear" w:color="auto" w:fill="auto"/>
            <w:vAlign w:val="center"/>
            <w:hideMark/>
          </w:tcPr>
          <w:p w:rsidR="000E64BC" w:rsidRPr="00074DEB" w:rsidRDefault="000E64BC" w:rsidP="000E64BC">
            <w:pPr>
              <w:widowControl/>
              <w:rPr>
                <w:rFonts w:eastAsia="Times New Roman"/>
                <w:bCs/>
                <w:color w:val="auto"/>
                <w:sz w:val="20"/>
                <w:szCs w:val="20"/>
              </w:rPr>
            </w:pPr>
            <w:r w:rsidRPr="00074DEB">
              <w:rPr>
                <w:rFonts w:eastAsia="Times New Roman"/>
                <w:bCs/>
                <w:color w:val="auto"/>
                <w:sz w:val="20"/>
                <w:szCs w:val="20"/>
              </w:rPr>
              <w:t>7.9. Подготовка и участие команд НО в международных, Всероссийских и межрегиональных соревнованиях</w:t>
            </w:r>
          </w:p>
        </w:tc>
        <w:tc>
          <w:tcPr>
            <w:tcW w:w="1418"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ГУ МЧС России по НО, МОНО, ГБОУ ДО "ЦДЮТЭНО" &lt;*&gt;</w:t>
            </w:r>
          </w:p>
        </w:tc>
        <w:tc>
          <w:tcPr>
            <w:tcW w:w="971"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05663" w:rsidP="00291652">
            <w:pPr>
              <w:widowControl/>
              <w:jc w:val="center"/>
              <w:rPr>
                <w:rFonts w:eastAsia="Times New Roman"/>
                <w:bCs/>
                <w:sz w:val="20"/>
                <w:szCs w:val="20"/>
              </w:rPr>
            </w:pPr>
            <w:r>
              <w:rPr>
                <w:rFonts w:eastAsia="Times New Roman"/>
                <w:bCs/>
                <w:sz w:val="20"/>
                <w:szCs w:val="20"/>
              </w:rPr>
              <w:t>46</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0E64BC">
            <w:pPr>
              <w:widowControl/>
              <w:rPr>
                <w:rFonts w:eastAsia="Times New Roman"/>
                <w:bCs/>
                <w:color w:val="auto"/>
                <w:sz w:val="20"/>
                <w:szCs w:val="20"/>
              </w:rPr>
            </w:pPr>
            <w:r w:rsidRPr="00074DEB">
              <w:rPr>
                <w:rFonts w:eastAsia="Times New Roman"/>
                <w:bCs/>
                <w:color w:val="auto"/>
                <w:sz w:val="20"/>
                <w:szCs w:val="20"/>
              </w:rPr>
              <w:t xml:space="preserve">7.9.1. Количество мероприятий </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0E64BC" w:rsidP="00291652">
            <w:pPr>
              <w:widowControl/>
              <w:jc w:val="center"/>
              <w:rPr>
                <w:rFonts w:eastAsia="Times New Roman"/>
                <w:bCs/>
                <w:sz w:val="20"/>
                <w:szCs w:val="20"/>
              </w:rPr>
            </w:pPr>
            <w:r>
              <w:rPr>
                <w:rFonts w:eastAsia="Times New Roman"/>
                <w:bCs/>
                <w:sz w:val="20"/>
                <w:szCs w:val="20"/>
              </w:rPr>
              <w:t>6,00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0E64BC" w:rsidP="00291652">
            <w:pPr>
              <w:widowControl/>
              <w:jc w:val="center"/>
              <w:rPr>
                <w:rFonts w:eastAsia="Times New Roman"/>
                <w:bCs/>
                <w:sz w:val="20"/>
                <w:szCs w:val="20"/>
              </w:rPr>
            </w:pPr>
            <w:r>
              <w:rPr>
                <w:rFonts w:eastAsia="Times New Roman"/>
                <w:bCs/>
                <w:sz w:val="20"/>
                <w:szCs w:val="20"/>
              </w:rPr>
              <w:t>6</w:t>
            </w:r>
            <w:r w:rsidR="00291652" w:rsidRPr="00291652">
              <w:rPr>
                <w:rFonts w:eastAsia="Times New Roman"/>
                <w:bCs/>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0E64BC"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0E64BC" w:rsidRPr="00291652" w:rsidRDefault="00005663" w:rsidP="000E64BC">
            <w:pPr>
              <w:widowControl/>
              <w:jc w:val="center"/>
              <w:rPr>
                <w:rFonts w:eastAsia="Times New Roman"/>
                <w:bCs/>
                <w:sz w:val="20"/>
                <w:szCs w:val="20"/>
              </w:rPr>
            </w:pPr>
            <w:r>
              <w:rPr>
                <w:rFonts w:eastAsia="Times New Roman"/>
                <w:bCs/>
                <w:sz w:val="20"/>
                <w:szCs w:val="20"/>
              </w:rPr>
              <w:t>47</w:t>
            </w:r>
          </w:p>
        </w:tc>
        <w:tc>
          <w:tcPr>
            <w:tcW w:w="3486" w:type="dxa"/>
            <w:tcBorders>
              <w:top w:val="nil"/>
              <w:left w:val="nil"/>
              <w:bottom w:val="single" w:sz="4" w:space="0" w:color="auto"/>
              <w:right w:val="single" w:sz="4" w:space="0" w:color="auto"/>
            </w:tcBorders>
            <w:shd w:val="clear" w:color="auto" w:fill="auto"/>
            <w:vAlign w:val="center"/>
            <w:hideMark/>
          </w:tcPr>
          <w:p w:rsidR="000E64BC" w:rsidRPr="00074DEB" w:rsidRDefault="000E64BC" w:rsidP="000E64BC">
            <w:pPr>
              <w:widowControl/>
              <w:rPr>
                <w:rFonts w:eastAsia="Times New Roman"/>
                <w:bCs/>
                <w:color w:val="auto"/>
                <w:sz w:val="20"/>
                <w:szCs w:val="20"/>
              </w:rPr>
            </w:pPr>
            <w:r w:rsidRPr="00074DEB">
              <w:rPr>
                <w:rFonts w:eastAsia="Times New Roman"/>
                <w:bCs/>
                <w:color w:val="auto"/>
                <w:sz w:val="20"/>
                <w:szCs w:val="20"/>
              </w:rPr>
              <w:t>7.10. Участие команд НО в окружных общественно значимых проектах по патриотическому воспитанию</w:t>
            </w:r>
          </w:p>
        </w:tc>
        <w:tc>
          <w:tcPr>
            <w:tcW w:w="1418"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Отдел ВГМП, ГБОУ ДО "ЦДЮТЭНО" &lt;*&gt;</w:t>
            </w:r>
          </w:p>
        </w:tc>
        <w:tc>
          <w:tcPr>
            <w:tcW w:w="971"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05663" w:rsidP="00291652">
            <w:pPr>
              <w:widowControl/>
              <w:jc w:val="center"/>
              <w:rPr>
                <w:rFonts w:eastAsia="Times New Roman"/>
                <w:bCs/>
                <w:sz w:val="20"/>
                <w:szCs w:val="20"/>
              </w:rPr>
            </w:pPr>
            <w:r>
              <w:rPr>
                <w:rFonts w:eastAsia="Times New Roman"/>
                <w:bCs/>
                <w:sz w:val="20"/>
                <w:szCs w:val="20"/>
              </w:rPr>
              <w:t>48</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0E64BC">
            <w:pPr>
              <w:widowControl/>
              <w:rPr>
                <w:rFonts w:eastAsia="Times New Roman"/>
                <w:bCs/>
                <w:color w:val="auto"/>
                <w:sz w:val="20"/>
                <w:szCs w:val="20"/>
              </w:rPr>
            </w:pPr>
            <w:r w:rsidRPr="00074DEB">
              <w:rPr>
                <w:rFonts w:eastAsia="Times New Roman"/>
                <w:bCs/>
                <w:color w:val="auto"/>
                <w:sz w:val="20"/>
                <w:szCs w:val="20"/>
              </w:rPr>
              <w:t xml:space="preserve">7.10.2. Количество </w:t>
            </w:r>
            <w:r w:rsidR="000E64BC" w:rsidRPr="00074DEB">
              <w:rPr>
                <w:rFonts w:eastAsia="Times New Roman"/>
                <w:bCs/>
                <w:color w:val="auto"/>
                <w:sz w:val="20"/>
                <w:szCs w:val="20"/>
              </w:rPr>
              <w:t>окружных проектов</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0E64BC" w:rsidP="00291652">
            <w:pPr>
              <w:widowControl/>
              <w:jc w:val="center"/>
              <w:rPr>
                <w:rFonts w:eastAsia="Times New Roman"/>
                <w:bCs/>
                <w:sz w:val="20"/>
                <w:szCs w:val="20"/>
              </w:rPr>
            </w:pPr>
            <w:r>
              <w:rPr>
                <w:rFonts w:eastAsia="Times New Roman"/>
                <w:bCs/>
                <w:sz w:val="20"/>
                <w:szCs w:val="20"/>
              </w:rPr>
              <w:t>4</w:t>
            </w:r>
            <w:r w:rsidR="00291652" w:rsidRPr="00291652">
              <w:rPr>
                <w:rFonts w:eastAsia="Times New Roman"/>
                <w:bCs/>
                <w:sz w:val="20"/>
                <w:szCs w:val="20"/>
              </w:rPr>
              <w:t>,00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0E64BC" w:rsidP="00291652">
            <w:pPr>
              <w:widowControl/>
              <w:jc w:val="center"/>
              <w:rPr>
                <w:rFonts w:eastAsia="Times New Roman"/>
                <w:bCs/>
                <w:sz w:val="20"/>
                <w:szCs w:val="20"/>
              </w:rPr>
            </w:pPr>
            <w:r>
              <w:rPr>
                <w:rFonts w:eastAsia="Times New Roman"/>
                <w:bCs/>
                <w:sz w:val="20"/>
                <w:szCs w:val="20"/>
              </w:rPr>
              <w:t>4</w:t>
            </w:r>
            <w:r w:rsidR="00291652" w:rsidRPr="00291652">
              <w:rPr>
                <w:rFonts w:eastAsia="Times New Roman"/>
                <w:bCs/>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0E64BC"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0E64BC" w:rsidRPr="00291652" w:rsidRDefault="00005663" w:rsidP="000E64BC">
            <w:pPr>
              <w:widowControl/>
              <w:jc w:val="center"/>
              <w:rPr>
                <w:rFonts w:eastAsia="Times New Roman"/>
                <w:bCs/>
                <w:sz w:val="20"/>
                <w:szCs w:val="20"/>
              </w:rPr>
            </w:pPr>
            <w:r>
              <w:rPr>
                <w:rFonts w:eastAsia="Times New Roman"/>
                <w:bCs/>
                <w:sz w:val="20"/>
                <w:szCs w:val="20"/>
              </w:rPr>
              <w:t>49</w:t>
            </w:r>
          </w:p>
        </w:tc>
        <w:tc>
          <w:tcPr>
            <w:tcW w:w="3486" w:type="dxa"/>
            <w:tcBorders>
              <w:top w:val="nil"/>
              <w:left w:val="nil"/>
              <w:bottom w:val="single" w:sz="4" w:space="0" w:color="auto"/>
              <w:right w:val="single" w:sz="4" w:space="0" w:color="auto"/>
            </w:tcBorders>
            <w:shd w:val="clear" w:color="auto" w:fill="auto"/>
            <w:vAlign w:val="center"/>
            <w:hideMark/>
          </w:tcPr>
          <w:p w:rsidR="000E64BC" w:rsidRPr="00074DEB" w:rsidRDefault="000E64BC" w:rsidP="000E64BC">
            <w:pPr>
              <w:widowControl/>
              <w:rPr>
                <w:rFonts w:eastAsia="Times New Roman"/>
                <w:bCs/>
                <w:color w:val="auto"/>
                <w:sz w:val="20"/>
                <w:szCs w:val="20"/>
              </w:rPr>
            </w:pPr>
            <w:r w:rsidRPr="00074DEB">
              <w:rPr>
                <w:rFonts w:eastAsia="Times New Roman"/>
                <w:bCs/>
                <w:color w:val="auto"/>
                <w:sz w:val="20"/>
                <w:szCs w:val="20"/>
              </w:rPr>
              <w:t>7.11. Проведение смотра-конкурса среди муниципальных образований на лучшую подготовку граждан к военной службе, организацию и проведение призыва на военную службу</w:t>
            </w:r>
          </w:p>
        </w:tc>
        <w:tc>
          <w:tcPr>
            <w:tcW w:w="1418"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Военный комиссариат НО</w:t>
            </w:r>
          </w:p>
        </w:tc>
        <w:tc>
          <w:tcPr>
            <w:tcW w:w="971"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05663" w:rsidP="00291652">
            <w:pPr>
              <w:widowControl/>
              <w:jc w:val="center"/>
              <w:rPr>
                <w:rFonts w:eastAsia="Times New Roman"/>
                <w:bCs/>
                <w:sz w:val="20"/>
                <w:szCs w:val="20"/>
              </w:rPr>
            </w:pPr>
            <w:r>
              <w:rPr>
                <w:rFonts w:eastAsia="Times New Roman"/>
                <w:bCs/>
                <w:sz w:val="20"/>
                <w:szCs w:val="20"/>
              </w:rPr>
              <w:t>50</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0E64BC" w:rsidP="000E64BC">
            <w:pPr>
              <w:widowControl/>
              <w:rPr>
                <w:rFonts w:eastAsia="Times New Roman"/>
                <w:bCs/>
                <w:color w:val="auto"/>
                <w:sz w:val="20"/>
                <w:szCs w:val="20"/>
              </w:rPr>
            </w:pPr>
            <w:r w:rsidRPr="00074DEB">
              <w:rPr>
                <w:rFonts w:eastAsia="Times New Roman"/>
                <w:bCs/>
                <w:color w:val="auto"/>
                <w:sz w:val="20"/>
                <w:szCs w:val="20"/>
              </w:rPr>
              <w:t>7.11.1. Количество мероприятий</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0E64BC" w:rsidP="00291652">
            <w:pPr>
              <w:widowControl/>
              <w:jc w:val="center"/>
              <w:rPr>
                <w:rFonts w:eastAsia="Times New Roman"/>
                <w:bCs/>
                <w:sz w:val="20"/>
                <w:szCs w:val="20"/>
              </w:rPr>
            </w:pPr>
            <w:r>
              <w:rPr>
                <w:rFonts w:eastAsia="Times New Roman"/>
                <w:bCs/>
                <w:sz w:val="20"/>
                <w:szCs w:val="20"/>
              </w:rPr>
              <w:t>1</w:t>
            </w:r>
            <w:r w:rsidR="00291652" w:rsidRPr="00291652">
              <w:rPr>
                <w:rFonts w:eastAsia="Times New Roman"/>
                <w:bCs/>
                <w:sz w:val="20"/>
                <w:szCs w:val="20"/>
              </w:rPr>
              <w:t>,00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0E64BC" w:rsidP="00291652">
            <w:pPr>
              <w:widowControl/>
              <w:jc w:val="center"/>
              <w:rPr>
                <w:rFonts w:eastAsia="Times New Roman"/>
                <w:bCs/>
                <w:sz w:val="20"/>
                <w:szCs w:val="20"/>
              </w:rPr>
            </w:pPr>
            <w:r>
              <w:rPr>
                <w:rFonts w:eastAsia="Times New Roman"/>
                <w:bCs/>
                <w:sz w:val="20"/>
                <w:szCs w:val="20"/>
              </w:rPr>
              <w:t>1</w:t>
            </w:r>
            <w:r w:rsidR="00291652" w:rsidRPr="00291652">
              <w:rPr>
                <w:rFonts w:eastAsia="Times New Roman"/>
                <w:bCs/>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0E64BC"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0E64BC" w:rsidRPr="00291652" w:rsidRDefault="00005663" w:rsidP="000E64BC">
            <w:pPr>
              <w:widowControl/>
              <w:jc w:val="center"/>
              <w:rPr>
                <w:rFonts w:eastAsia="Times New Roman"/>
                <w:bCs/>
                <w:sz w:val="20"/>
                <w:szCs w:val="20"/>
              </w:rPr>
            </w:pPr>
            <w:r>
              <w:rPr>
                <w:rFonts w:eastAsia="Times New Roman"/>
                <w:bCs/>
                <w:sz w:val="20"/>
                <w:szCs w:val="20"/>
              </w:rPr>
              <w:t>51</w:t>
            </w:r>
          </w:p>
        </w:tc>
        <w:tc>
          <w:tcPr>
            <w:tcW w:w="3486" w:type="dxa"/>
            <w:tcBorders>
              <w:top w:val="nil"/>
              <w:left w:val="nil"/>
              <w:bottom w:val="single" w:sz="4" w:space="0" w:color="auto"/>
              <w:right w:val="single" w:sz="4" w:space="0" w:color="auto"/>
            </w:tcBorders>
            <w:shd w:val="clear" w:color="auto" w:fill="auto"/>
            <w:vAlign w:val="center"/>
            <w:hideMark/>
          </w:tcPr>
          <w:p w:rsidR="000E64BC" w:rsidRPr="00074DEB" w:rsidRDefault="000E64BC" w:rsidP="000E64BC">
            <w:pPr>
              <w:widowControl/>
              <w:rPr>
                <w:rFonts w:eastAsia="Times New Roman"/>
                <w:bCs/>
                <w:color w:val="auto"/>
                <w:sz w:val="20"/>
                <w:szCs w:val="20"/>
              </w:rPr>
            </w:pPr>
            <w:r w:rsidRPr="00074DEB">
              <w:rPr>
                <w:rFonts w:eastAsia="Times New Roman"/>
                <w:bCs/>
                <w:color w:val="auto"/>
                <w:sz w:val="20"/>
                <w:szCs w:val="20"/>
              </w:rPr>
              <w:t>7.12. Проведение слета участников ВВПОД "Юнармия"</w:t>
            </w:r>
          </w:p>
        </w:tc>
        <w:tc>
          <w:tcPr>
            <w:tcW w:w="1418"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Отдел ВГМП, ГБОУ ДО "ЦДЮТЭНО" &lt;*&gt;</w:t>
            </w:r>
          </w:p>
        </w:tc>
        <w:tc>
          <w:tcPr>
            <w:tcW w:w="971"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05663" w:rsidP="00291652">
            <w:pPr>
              <w:widowControl/>
              <w:jc w:val="center"/>
              <w:rPr>
                <w:rFonts w:eastAsia="Times New Roman"/>
                <w:bCs/>
                <w:sz w:val="20"/>
                <w:szCs w:val="20"/>
              </w:rPr>
            </w:pPr>
            <w:r>
              <w:rPr>
                <w:rFonts w:eastAsia="Times New Roman"/>
                <w:bCs/>
                <w:sz w:val="20"/>
                <w:szCs w:val="20"/>
              </w:rPr>
              <w:t>52</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291652">
            <w:pPr>
              <w:widowControl/>
              <w:rPr>
                <w:rFonts w:eastAsia="Times New Roman"/>
                <w:bCs/>
                <w:color w:val="auto"/>
                <w:sz w:val="20"/>
                <w:szCs w:val="20"/>
              </w:rPr>
            </w:pPr>
            <w:r w:rsidRPr="00074DEB">
              <w:rPr>
                <w:rFonts w:eastAsia="Times New Roman"/>
                <w:bCs/>
                <w:color w:val="auto"/>
                <w:sz w:val="20"/>
                <w:szCs w:val="20"/>
              </w:rPr>
              <w:t>7.12.1. Проведение мероприятия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0E64BC" w:rsidP="00291652">
            <w:pPr>
              <w:widowControl/>
              <w:jc w:val="center"/>
              <w:rPr>
                <w:rFonts w:eastAsia="Times New Roman"/>
                <w:bCs/>
                <w:sz w:val="20"/>
                <w:szCs w:val="20"/>
              </w:rPr>
            </w:pPr>
            <w:r>
              <w:rPr>
                <w:rFonts w:eastAsia="Times New Roman"/>
                <w:bCs/>
                <w:sz w:val="20"/>
                <w:szCs w:val="20"/>
              </w:rPr>
              <w:t>2</w:t>
            </w:r>
            <w:r w:rsidR="00291652" w:rsidRPr="00291652">
              <w:rPr>
                <w:rFonts w:eastAsia="Times New Roman"/>
                <w:bCs/>
                <w:sz w:val="20"/>
                <w:szCs w:val="20"/>
              </w:rPr>
              <w:t>,00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0E64BC" w:rsidP="00291652">
            <w:pPr>
              <w:widowControl/>
              <w:jc w:val="center"/>
              <w:rPr>
                <w:rFonts w:eastAsia="Times New Roman"/>
                <w:bCs/>
                <w:sz w:val="20"/>
                <w:szCs w:val="20"/>
              </w:rPr>
            </w:pPr>
            <w:r>
              <w:rPr>
                <w:rFonts w:eastAsia="Times New Roman"/>
                <w:bCs/>
                <w:sz w:val="20"/>
                <w:szCs w:val="20"/>
              </w:rPr>
              <w:t>2</w:t>
            </w:r>
            <w:r w:rsidR="00291652" w:rsidRPr="00291652">
              <w:rPr>
                <w:rFonts w:eastAsia="Times New Roman"/>
                <w:bCs/>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0E64BC"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0E64BC" w:rsidRPr="00291652" w:rsidRDefault="00005663" w:rsidP="000E64BC">
            <w:pPr>
              <w:widowControl/>
              <w:jc w:val="center"/>
              <w:rPr>
                <w:rFonts w:eastAsia="Times New Roman"/>
                <w:bCs/>
                <w:sz w:val="20"/>
                <w:szCs w:val="20"/>
              </w:rPr>
            </w:pPr>
            <w:r>
              <w:rPr>
                <w:rFonts w:eastAsia="Times New Roman"/>
                <w:bCs/>
                <w:sz w:val="20"/>
                <w:szCs w:val="20"/>
              </w:rPr>
              <w:t>53</w:t>
            </w:r>
          </w:p>
        </w:tc>
        <w:tc>
          <w:tcPr>
            <w:tcW w:w="3486" w:type="dxa"/>
            <w:tcBorders>
              <w:top w:val="nil"/>
              <w:left w:val="nil"/>
              <w:bottom w:val="single" w:sz="4" w:space="0" w:color="auto"/>
              <w:right w:val="single" w:sz="4" w:space="0" w:color="auto"/>
            </w:tcBorders>
            <w:shd w:val="clear" w:color="auto" w:fill="auto"/>
            <w:vAlign w:val="center"/>
            <w:hideMark/>
          </w:tcPr>
          <w:p w:rsidR="000E64BC" w:rsidRPr="00074DEB" w:rsidRDefault="000E64BC" w:rsidP="000E64BC">
            <w:pPr>
              <w:widowControl/>
              <w:rPr>
                <w:rFonts w:eastAsia="Times New Roman"/>
                <w:bCs/>
                <w:color w:val="auto"/>
                <w:sz w:val="20"/>
                <w:szCs w:val="20"/>
              </w:rPr>
            </w:pPr>
            <w:r w:rsidRPr="00074DEB">
              <w:rPr>
                <w:rFonts w:eastAsia="Times New Roman"/>
                <w:bCs/>
                <w:color w:val="auto"/>
                <w:sz w:val="20"/>
                <w:szCs w:val="20"/>
              </w:rPr>
              <w:t>7.13. Организация и проведение лыжного перехода</w:t>
            </w:r>
          </w:p>
        </w:tc>
        <w:tc>
          <w:tcPr>
            <w:tcW w:w="1418"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Pr>
                <w:rFonts w:eastAsia="Times New Roman"/>
                <w:bCs/>
                <w:sz w:val="20"/>
                <w:szCs w:val="20"/>
              </w:rPr>
              <w:t>ГБОУ НКК им.Маргелова В.Ф.</w:t>
            </w:r>
          </w:p>
        </w:tc>
        <w:tc>
          <w:tcPr>
            <w:tcW w:w="971"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0E64BC" w:rsidRPr="00291652" w:rsidRDefault="000E64BC" w:rsidP="000E64BC">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05663" w:rsidP="00291652">
            <w:pPr>
              <w:widowControl/>
              <w:jc w:val="center"/>
              <w:rPr>
                <w:rFonts w:eastAsia="Times New Roman"/>
                <w:bCs/>
                <w:sz w:val="20"/>
                <w:szCs w:val="20"/>
              </w:rPr>
            </w:pPr>
            <w:r>
              <w:rPr>
                <w:rFonts w:eastAsia="Times New Roman"/>
                <w:bCs/>
                <w:sz w:val="20"/>
                <w:szCs w:val="20"/>
              </w:rPr>
              <w:t>54</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291652">
            <w:pPr>
              <w:widowControl/>
              <w:rPr>
                <w:rFonts w:eastAsia="Times New Roman"/>
                <w:bCs/>
                <w:color w:val="auto"/>
                <w:sz w:val="20"/>
                <w:szCs w:val="20"/>
              </w:rPr>
            </w:pPr>
            <w:r w:rsidRPr="00074DEB">
              <w:rPr>
                <w:rFonts w:eastAsia="Times New Roman"/>
                <w:bCs/>
                <w:color w:val="auto"/>
                <w:sz w:val="20"/>
                <w:szCs w:val="20"/>
              </w:rPr>
              <w:t>7.13.1. Проведение мероприятия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537348" w:rsidP="00291652">
            <w:pPr>
              <w:widowControl/>
              <w:jc w:val="center"/>
              <w:rPr>
                <w:rFonts w:eastAsia="Times New Roman"/>
                <w:bCs/>
                <w:sz w:val="20"/>
                <w:szCs w:val="20"/>
              </w:rPr>
            </w:pPr>
            <w:r>
              <w:rPr>
                <w:rFonts w:eastAsia="Times New Roman"/>
                <w:bCs/>
                <w:sz w:val="20"/>
                <w:szCs w:val="20"/>
              </w:rPr>
              <w:t>1</w:t>
            </w:r>
            <w:r w:rsidR="00291652" w:rsidRPr="00291652">
              <w:rPr>
                <w:rFonts w:eastAsia="Times New Roman"/>
                <w:bCs/>
                <w:sz w:val="20"/>
                <w:szCs w:val="20"/>
              </w:rPr>
              <w:t>,00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537348" w:rsidP="00291652">
            <w:pPr>
              <w:widowControl/>
              <w:jc w:val="center"/>
              <w:rPr>
                <w:rFonts w:eastAsia="Times New Roman"/>
                <w:bCs/>
                <w:sz w:val="20"/>
                <w:szCs w:val="20"/>
              </w:rPr>
            </w:pPr>
            <w:r>
              <w:rPr>
                <w:rFonts w:eastAsia="Times New Roman"/>
                <w:bCs/>
                <w:sz w:val="20"/>
                <w:szCs w:val="20"/>
              </w:rPr>
              <w:t>1</w:t>
            </w:r>
            <w:r w:rsidR="00291652" w:rsidRPr="00291652">
              <w:rPr>
                <w:rFonts w:eastAsia="Times New Roman"/>
                <w:bCs/>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537348"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537348" w:rsidRPr="00291652" w:rsidRDefault="00005663" w:rsidP="00537348">
            <w:pPr>
              <w:widowControl/>
              <w:jc w:val="center"/>
              <w:rPr>
                <w:rFonts w:eastAsia="Times New Roman"/>
                <w:bCs/>
                <w:sz w:val="20"/>
                <w:szCs w:val="20"/>
              </w:rPr>
            </w:pPr>
            <w:r>
              <w:rPr>
                <w:rFonts w:eastAsia="Times New Roman"/>
                <w:bCs/>
                <w:sz w:val="20"/>
                <w:szCs w:val="20"/>
              </w:rPr>
              <w:t>55</w:t>
            </w:r>
          </w:p>
        </w:tc>
        <w:tc>
          <w:tcPr>
            <w:tcW w:w="3486" w:type="dxa"/>
            <w:tcBorders>
              <w:top w:val="nil"/>
              <w:left w:val="nil"/>
              <w:bottom w:val="single" w:sz="4" w:space="0" w:color="auto"/>
              <w:right w:val="single" w:sz="4" w:space="0" w:color="auto"/>
            </w:tcBorders>
            <w:shd w:val="clear" w:color="auto" w:fill="auto"/>
            <w:vAlign w:val="center"/>
            <w:hideMark/>
          </w:tcPr>
          <w:p w:rsidR="00537348" w:rsidRPr="00074DEB" w:rsidRDefault="00537348" w:rsidP="00537348">
            <w:pPr>
              <w:widowControl/>
              <w:jc w:val="both"/>
              <w:rPr>
                <w:rFonts w:eastAsia="Times New Roman"/>
                <w:bCs/>
                <w:color w:val="auto"/>
                <w:sz w:val="20"/>
                <w:szCs w:val="20"/>
              </w:rPr>
            </w:pPr>
            <w:r w:rsidRPr="00074DEB">
              <w:rPr>
                <w:rFonts w:eastAsia="Times New Roman"/>
                <w:bCs/>
                <w:color w:val="auto"/>
                <w:sz w:val="20"/>
                <w:szCs w:val="20"/>
              </w:rPr>
              <w:t>7.14. Проведение областного юнармейского и молодежного туристского слета для обучающихся государственных профессиональных образовательных организаций и образовательных организаций высшего образования</w:t>
            </w:r>
          </w:p>
        </w:tc>
        <w:tc>
          <w:tcPr>
            <w:tcW w:w="1418"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Отдел ВГМП, ГБОУ ДО "ЦДЮТЭНО" &lt;*&gt;</w:t>
            </w:r>
          </w:p>
        </w:tc>
        <w:tc>
          <w:tcPr>
            <w:tcW w:w="971"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05663" w:rsidP="00291652">
            <w:pPr>
              <w:widowControl/>
              <w:jc w:val="center"/>
              <w:rPr>
                <w:rFonts w:eastAsia="Times New Roman"/>
                <w:bCs/>
                <w:sz w:val="20"/>
                <w:szCs w:val="20"/>
              </w:rPr>
            </w:pPr>
            <w:r>
              <w:rPr>
                <w:rFonts w:eastAsia="Times New Roman"/>
                <w:bCs/>
                <w:sz w:val="20"/>
                <w:szCs w:val="20"/>
              </w:rPr>
              <w:t>56</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291652">
            <w:pPr>
              <w:widowControl/>
              <w:rPr>
                <w:rFonts w:eastAsia="Times New Roman"/>
                <w:bCs/>
                <w:color w:val="auto"/>
                <w:sz w:val="20"/>
                <w:szCs w:val="20"/>
              </w:rPr>
            </w:pPr>
            <w:r w:rsidRPr="00074DEB">
              <w:rPr>
                <w:rFonts w:eastAsia="Times New Roman"/>
                <w:bCs/>
                <w:color w:val="auto"/>
                <w:sz w:val="20"/>
                <w:szCs w:val="20"/>
              </w:rPr>
              <w:t>7.14.1. Количество мероприятий</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537348" w:rsidP="00291652">
            <w:pPr>
              <w:widowControl/>
              <w:jc w:val="center"/>
              <w:rPr>
                <w:rFonts w:eastAsia="Times New Roman"/>
                <w:bCs/>
                <w:sz w:val="20"/>
                <w:szCs w:val="20"/>
              </w:rPr>
            </w:pPr>
            <w:r>
              <w:rPr>
                <w:rFonts w:eastAsia="Times New Roman"/>
                <w:bCs/>
                <w:sz w:val="20"/>
                <w:szCs w:val="20"/>
              </w:rPr>
              <w:t>1</w:t>
            </w:r>
            <w:r w:rsidR="00291652" w:rsidRPr="00291652">
              <w:rPr>
                <w:rFonts w:eastAsia="Times New Roman"/>
                <w:bCs/>
                <w:sz w:val="20"/>
                <w:szCs w:val="20"/>
              </w:rPr>
              <w:t>,00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537348" w:rsidP="00291652">
            <w:pPr>
              <w:widowControl/>
              <w:jc w:val="center"/>
              <w:rPr>
                <w:rFonts w:eastAsia="Times New Roman"/>
                <w:bCs/>
                <w:sz w:val="20"/>
                <w:szCs w:val="20"/>
              </w:rPr>
            </w:pPr>
            <w:r>
              <w:rPr>
                <w:rFonts w:eastAsia="Times New Roman"/>
                <w:bCs/>
                <w:sz w:val="20"/>
                <w:szCs w:val="20"/>
              </w:rPr>
              <w:t>1</w:t>
            </w:r>
            <w:r w:rsidR="00291652" w:rsidRPr="00291652">
              <w:rPr>
                <w:rFonts w:eastAsia="Times New Roman"/>
                <w:bCs/>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537348"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537348" w:rsidRPr="00291652" w:rsidRDefault="00005663" w:rsidP="00537348">
            <w:pPr>
              <w:widowControl/>
              <w:jc w:val="center"/>
              <w:rPr>
                <w:rFonts w:eastAsia="Times New Roman"/>
                <w:bCs/>
                <w:sz w:val="20"/>
                <w:szCs w:val="20"/>
              </w:rPr>
            </w:pPr>
            <w:r>
              <w:rPr>
                <w:rFonts w:eastAsia="Times New Roman"/>
                <w:bCs/>
                <w:sz w:val="20"/>
                <w:szCs w:val="20"/>
              </w:rPr>
              <w:t>57</w:t>
            </w:r>
          </w:p>
        </w:tc>
        <w:tc>
          <w:tcPr>
            <w:tcW w:w="3486" w:type="dxa"/>
            <w:tcBorders>
              <w:top w:val="nil"/>
              <w:left w:val="nil"/>
              <w:bottom w:val="single" w:sz="4" w:space="0" w:color="auto"/>
              <w:right w:val="single" w:sz="4" w:space="0" w:color="auto"/>
            </w:tcBorders>
            <w:shd w:val="clear" w:color="auto" w:fill="auto"/>
            <w:vAlign w:val="center"/>
            <w:hideMark/>
          </w:tcPr>
          <w:p w:rsidR="00537348" w:rsidRPr="00074DEB" w:rsidRDefault="00537348" w:rsidP="00537348">
            <w:pPr>
              <w:widowControl/>
              <w:rPr>
                <w:rFonts w:eastAsia="Times New Roman"/>
                <w:bCs/>
                <w:color w:val="auto"/>
                <w:sz w:val="20"/>
                <w:szCs w:val="20"/>
              </w:rPr>
            </w:pPr>
            <w:r w:rsidRPr="00074DEB">
              <w:rPr>
                <w:rFonts w:eastAsia="Times New Roman"/>
                <w:bCs/>
                <w:color w:val="auto"/>
                <w:sz w:val="20"/>
                <w:szCs w:val="20"/>
              </w:rPr>
              <w:t>7.15. Проведение областных соревнований по профилактике дорожно-транспортного травматизма "Главная дорога"</w:t>
            </w:r>
          </w:p>
        </w:tc>
        <w:tc>
          <w:tcPr>
            <w:tcW w:w="1418" w:type="dxa"/>
            <w:tcBorders>
              <w:top w:val="nil"/>
              <w:left w:val="nil"/>
              <w:bottom w:val="single" w:sz="4" w:space="0" w:color="auto"/>
              <w:right w:val="single" w:sz="4" w:space="0" w:color="auto"/>
            </w:tcBorders>
            <w:shd w:val="clear" w:color="auto" w:fill="auto"/>
            <w:vAlign w:val="center"/>
            <w:hideMark/>
          </w:tcPr>
          <w:p w:rsidR="00537348" w:rsidRPr="00537348" w:rsidRDefault="00537348" w:rsidP="00537348">
            <w:pPr>
              <w:widowControl/>
              <w:jc w:val="center"/>
              <w:rPr>
                <w:rFonts w:eastAsia="Times New Roman"/>
                <w:bCs/>
                <w:sz w:val="20"/>
                <w:szCs w:val="20"/>
              </w:rPr>
            </w:pPr>
            <w:r w:rsidRPr="00537348">
              <w:rPr>
                <w:rFonts w:eastAsia="Times New Roman"/>
                <w:bCs/>
                <w:sz w:val="20"/>
                <w:szCs w:val="20"/>
              </w:rPr>
              <w:t xml:space="preserve">Отдел ВГМП, ГБОУ ДО "ЦДЮТЭНО" </w:t>
            </w:r>
            <w:hyperlink w:anchor="P12574" w:history="1">
              <w:r w:rsidRPr="00537348">
                <w:rPr>
                  <w:rStyle w:val="ab"/>
                  <w:rFonts w:eastAsia="Times New Roman"/>
                  <w:bCs/>
                  <w:sz w:val="20"/>
                  <w:szCs w:val="20"/>
                </w:rPr>
                <w:t>&lt;*&gt;</w:t>
              </w:r>
            </w:hyperlink>
          </w:p>
          <w:p w:rsidR="00537348" w:rsidRPr="00291652" w:rsidRDefault="00537348" w:rsidP="00537348">
            <w:pPr>
              <w:widowControl/>
              <w:jc w:val="center"/>
              <w:rPr>
                <w:rFonts w:eastAsia="Times New Roman"/>
                <w:bCs/>
                <w:sz w:val="20"/>
                <w:szCs w:val="20"/>
              </w:rPr>
            </w:pPr>
            <w:r w:rsidRPr="00537348">
              <w:rPr>
                <w:rFonts w:eastAsia="Times New Roman"/>
                <w:bCs/>
                <w:sz w:val="20"/>
                <w:szCs w:val="20"/>
              </w:rPr>
              <w:t>Региональное отделение ДОСААФ России НО</w:t>
            </w:r>
          </w:p>
        </w:tc>
        <w:tc>
          <w:tcPr>
            <w:tcW w:w="971"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05663" w:rsidP="00291652">
            <w:pPr>
              <w:widowControl/>
              <w:jc w:val="center"/>
              <w:rPr>
                <w:rFonts w:eastAsia="Times New Roman"/>
                <w:bCs/>
                <w:sz w:val="20"/>
                <w:szCs w:val="20"/>
              </w:rPr>
            </w:pPr>
            <w:r>
              <w:rPr>
                <w:rFonts w:eastAsia="Times New Roman"/>
                <w:bCs/>
                <w:sz w:val="20"/>
                <w:szCs w:val="20"/>
              </w:rPr>
              <w:t>58</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291652">
            <w:pPr>
              <w:widowControl/>
              <w:rPr>
                <w:rFonts w:eastAsia="Times New Roman"/>
                <w:bCs/>
                <w:color w:val="auto"/>
                <w:sz w:val="20"/>
                <w:szCs w:val="20"/>
              </w:rPr>
            </w:pPr>
            <w:r w:rsidRPr="00074DEB">
              <w:rPr>
                <w:rFonts w:eastAsia="Times New Roman"/>
                <w:bCs/>
                <w:color w:val="auto"/>
                <w:sz w:val="20"/>
                <w:szCs w:val="20"/>
              </w:rPr>
              <w:t>7.15.1. Проведение мероприятия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537348"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537348" w:rsidRPr="00291652" w:rsidRDefault="00005663" w:rsidP="00537348">
            <w:pPr>
              <w:widowControl/>
              <w:jc w:val="center"/>
              <w:rPr>
                <w:rFonts w:eastAsia="Times New Roman"/>
                <w:bCs/>
                <w:sz w:val="20"/>
                <w:szCs w:val="20"/>
              </w:rPr>
            </w:pPr>
            <w:r>
              <w:rPr>
                <w:rFonts w:eastAsia="Times New Roman"/>
                <w:bCs/>
                <w:sz w:val="20"/>
                <w:szCs w:val="20"/>
              </w:rPr>
              <w:t>59</w:t>
            </w:r>
          </w:p>
        </w:tc>
        <w:tc>
          <w:tcPr>
            <w:tcW w:w="3486" w:type="dxa"/>
            <w:tcBorders>
              <w:top w:val="nil"/>
              <w:left w:val="nil"/>
              <w:bottom w:val="single" w:sz="4" w:space="0" w:color="auto"/>
              <w:right w:val="single" w:sz="4" w:space="0" w:color="auto"/>
            </w:tcBorders>
            <w:shd w:val="clear" w:color="auto" w:fill="auto"/>
            <w:vAlign w:val="center"/>
            <w:hideMark/>
          </w:tcPr>
          <w:p w:rsidR="00537348" w:rsidRPr="00074DEB" w:rsidRDefault="00537348" w:rsidP="00537348">
            <w:pPr>
              <w:widowControl/>
              <w:rPr>
                <w:rFonts w:eastAsia="Times New Roman"/>
                <w:bCs/>
                <w:color w:val="auto"/>
                <w:sz w:val="20"/>
                <w:szCs w:val="20"/>
              </w:rPr>
            </w:pPr>
            <w:r w:rsidRPr="00074DEB">
              <w:rPr>
                <w:rFonts w:eastAsia="Times New Roman"/>
                <w:bCs/>
                <w:color w:val="auto"/>
                <w:sz w:val="20"/>
                <w:szCs w:val="20"/>
              </w:rPr>
              <w:t>7.16. Реализация на территории Нижегородской области окружного проекта "Герои Отечества"</w:t>
            </w:r>
          </w:p>
        </w:tc>
        <w:tc>
          <w:tcPr>
            <w:tcW w:w="1418"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537348">
              <w:rPr>
                <w:rFonts w:eastAsia="Times New Roman"/>
                <w:bCs/>
                <w:sz w:val="20"/>
                <w:szCs w:val="20"/>
              </w:rPr>
              <w:t>Отдел ВГМП</w:t>
            </w:r>
          </w:p>
        </w:tc>
        <w:tc>
          <w:tcPr>
            <w:tcW w:w="971"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05663" w:rsidP="00291652">
            <w:pPr>
              <w:widowControl/>
              <w:jc w:val="center"/>
              <w:rPr>
                <w:rFonts w:eastAsia="Times New Roman"/>
                <w:bCs/>
                <w:sz w:val="20"/>
                <w:szCs w:val="20"/>
              </w:rPr>
            </w:pPr>
            <w:r>
              <w:rPr>
                <w:rFonts w:eastAsia="Times New Roman"/>
                <w:bCs/>
                <w:sz w:val="20"/>
                <w:szCs w:val="20"/>
              </w:rPr>
              <w:t>60</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291652">
            <w:pPr>
              <w:widowControl/>
              <w:rPr>
                <w:rFonts w:eastAsia="Times New Roman"/>
                <w:bCs/>
                <w:color w:val="auto"/>
                <w:sz w:val="20"/>
                <w:szCs w:val="20"/>
              </w:rPr>
            </w:pPr>
            <w:r w:rsidRPr="00074DEB">
              <w:rPr>
                <w:rFonts w:eastAsia="Times New Roman"/>
                <w:bCs/>
                <w:color w:val="auto"/>
                <w:sz w:val="20"/>
                <w:szCs w:val="20"/>
              </w:rPr>
              <w:t>7.16.1. Проведение мероприятия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537348"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537348" w:rsidRPr="00291652" w:rsidRDefault="00005663" w:rsidP="00537348">
            <w:pPr>
              <w:widowControl/>
              <w:jc w:val="center"/>
              <w:rPr>
                <w:rFonts w:eastAsia="Times New Roman"/>
                <w:bCs/>
                <w:sz w:val="20"/>
                <w:szCs w:val="20"/>
              </w:rPr>
            </w:pPr>
            <w:r>
              <w:rPr>
                <w:rFonts w:eastAsia="Times New Roman"/>
                <w:bCs/>
                <w:sz w:val="20"/>
                <w:szCs w:val="20"/>
              </w:rPr>
              <w:t>61</w:t>
            </w:r>
          </w:p>
        </w:tc>
        <w:tc>
          <w:tcPr>
            <w:tcW w:w="3486" w:type="dxa"/>
            <w:tcBorders>
              <w:top w:val="nil"/>
              <w:left w:val="nil"/>
              <w:bottom w:val="single" w:sz="4" w:space="0" w:color="auto"/>
              <w:right w:val="single" w:sz="4" w:space="0" w:color="auto"/>
            </w:tcBorders>
            <w:shd w:val="clear" w:color="auto" w:fill="auto"/>
            <w:vAlign w:val="center"/>
            <w:hideMark/>
          </w:tcPr>
          <w:p w:rsidR="00537348" w:rsidRPr="00074DEB" w:rsidRDefault="00537348" w:rsidP="00537348">
            <w:pPr>
              <w:widowControl/>
              <w:rPr>
                <w:rFonts w:eastAsia="Times New Roman"/>
                <w:bCs/>
                <w:color w:val="auto"/>
                <w:sz w:val="20"/>
                <w:szCs w:val="20"/>
              </w:rPr>
            </w:pPr>
            <w:r w:rsidRPr="00074DEB">
              <w:rPr>
                <w:rFonts w:eastAsia="Times New Roman"/>
                <w:bCs/>
                <w:color w:val="auto"/>
                <w:sz w:val="20"/>
                <w:szCs w:val="20"/>
              </w:rPr>
              <w:t>8.1. Содействие в проведении полевых экспедиций на местах боев частей и соединений горьковского формирования, поиск и захоронение останков советских воинов, погибших и пропавших без вести в годы Великой Отечественной войны, установление их имен, сбор предметов времен войны, поиск родственников погибших солдат Красной Армии, проведение научно-исследовательских работ в государственном учреждении Центральном архиве Министерства обороны РФ, Российском государственном военно-историческом архиве, государственных архивах НО</w:t>
            </w:r>
          </w:p>
        </w:tc>
        <w:tc>
          <w:tcPr>
            <w:tcW w:w="1418"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Отдел ВГМП, ЦДЮТЭНО &lt;*&gt;, общественные объединения и организации &lt;**&gt;</w:t>
            </w:r>
          </w:p>
        </w:tc>
        <w:tc>
          <w:tcPr>
            <w:tcW w:w="971"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05663" w:rsidP="00291652">
            <w:pPr>
              <w:widowControl/>
              <w:jc w:val="center"/>
              <w:rPr>
                <w:rFonts w:eastAsia="Times New Roman"/>
                <w:bCs/>
                <w:sz w:val="20"/>
                <w:szCs w:val="20"/>
              </w:rPr>
            </w:pPr>
            <w:r>
              <w:rPr>
                <w:rFonts w:eastAsia="Times New Roman"/>
                <w:bCs/>
                <w:sz w:val="20"/>
                <w:szCs w:val="20"/>
              </w:rPr>
              <w:t>62</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291652">
            <w:pPr>
              <w:widowControl/>
              <w:rPr>
                <w:rFonts w:eastAsia="Times New Roman"/>
                <w:bCs/>
                <w:color w:val="auto"/>
                <w:sz w:val="20"/>
                <w:szCs w:val="20"/>
              </w:rPr>
            </w:pPr>
            <w:r w:rsidRPr="00074DEB">
              <w:rPr>
                <w:rFonts w:eastAsia="Times New Roman"/>
                <w:bCs/>
                <w:color w:val="auto"/>
                <w:sz w:val="20"/>
                <w:szCs w:val="20"/>
              </w:rPr>
              <w:t>8.1.1. Организация деятельности поисковых отрядов</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537348"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537348" w:rsidRPr="00291652" w:rsidRDefault="00005663" w:rsidP="00537348">
            <w:pPr>
              <w:widowControl/>
              <w:jc w:val="center"/>
              <w:rPr>
                <w:rFonts w:eastAsia="Times New Roman"/>
                <w:bCs/>
                <w:sz w:val="20"/>
                <w:szCs w:val="20"/>
              </w:rPr>
            </w:pPr>
            <w:r>
              <w:rPr>
                <w:rFonts w:eastAsia="Times New Roman"/>
                <w:bCs/>
                <w:sz w:val="20"/>
                <w:szCs w:val="20"/>
              </w:rPr>
              <w:t>63</w:t>
            </w:r>
          </w:p>
        </w:tc>
        <w:tc>
          <w:tcPr>
            <w:tcW w:w="3486" w:type="dxa"/>
            <w:tcBorders>
              <w:top w:val="nil"/>
              <w:left w:val="nil"/>
              <w:bottom w:val="single" w:sz="4" w:space="0" w:color="auto"/>
              <w:right w:val="single" w:sz="4" w:space="0" w:color="auto"/>
            </w:tcBorders>
            <w:shd w:val="clear" w:color="auto" w:fill="auto"/>
            <w:vAlign w:val="center"/>
            <w:hideMark/>
          </w:tcPr>
          <w:p w:rsidR="00537348" w:rsidRPr="00074DEB" w:rsidRDefault="00537348" w:rsidP="00537348">
            <w:pPr>
              <w:widowControl/>
              <w:rPr>
                <w:rFonts w:eastAsia="Times New Roman"/>
                <w:bCs/>
                <w:color w:val="auto"/>
                <w:sz w:val="20"/>
                <w:szCs w:val="20"/>
              </w:rPr>
            </w:pPr>
            <w:r w:rsidRPr="00074DEB">
              <w:rPr>
                <w:rFonts w:eastAsia="Times New Roman"/>
                <w:bCs/>
                <w:color w:val="auto"/>
                <w:sz w:val="20"/>
                <w:szCs w:val="20"/>
              </w:rPr>
              <w:t>8.2. Проведение научно-практических семинаров, конференций, круглых столов по обмену опытом работы в сфере патриотического воспитания с участием специалистов ОМСУ НО и руководителей патриотических клубов, объединений НО</w:t>
            </w:r>
          </w:p>
        </w:tc>
        <w:tc>
          <w:tcPr>
            <w:tcW w:w="1418"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Отдел ВГМП, ГБОУ ДО "ЦДЮТЭНО" &lt;*&gt;, общественные объединения и организации &lt;**&gt;</w:t>
            </w:r>
          </w:p>
        </w:tc>
        <w:tc>
          <w:tcPr>
            <w:tcW w:w="971"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05663" w:rsidP="00291652">
            <w:pPr>
              <w:widowControl/>
              <w:jc w:val="center"/>
              <w:rPr>
                <w:rFonts w:eastAsia="Times New Roman"/>
                <w:bCs/>
                <w:sz w:val="20"/>
                <w:szCs w:val="20"/>
              </w:rPr>
            </w:pPr>
            <w:r>
              <w:rPr>
                <w:rFonts w:eastAsia="Times New Roman"/>
                <w:bCs/>
                <w:sz w:val="20"/>
                <w:szCs w:val="20"/>
              </w:rPr>
              <w:t>64</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291652">
            <w:pPr>
              <w:widowControl/>
              <w:rPr>
                <w:rFonts w:eastAsia="Times New Roman"/>
                <w:bCs/>
                <w:color w:val="auto"/>
                <w:sz w:val="20"/>
                <w:szCs w:val="20"/>
              </w:rPr>
            </w:pPr>
            <w:r w:rsidRPr="00074DEB">
              <w:rPr>
                <w:rFonts w:eastAsia="Times New Roman"/>
                <w:bCs/>
                <w:color w:val="auto"/>
                <w:sz w:val="20"/>
                <w:szCs w:val="20"/>
              </w:rPr>
              <w:t>8.2.1. Количество мероприятий</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30,00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30,00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537348"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537348" w:rsidRPr="00291652" w:rsidRDefault="00005663" w:rsidP="00537348">
            <w:pPr>
              <w:widowControl/>
              <w:jc w:val="center"/>
              <w:rPr>
                <w:rFonts w:eastAsia="Times New Roman"/>
                <w:bCs/>
                <w:sz w:val="20"/>
                <w:szCs w:val="20"/>
              </w:rPr>
            </w:pPr>
            <w:r>
              <w:rPr>
                <w:rFonts w:eastAsia="Times New Roman"/>
                <w:bCs/>
                <w:sz w:val="20"/>
                <w:szCs w:val="20"/>
              </w:rPr>
              <w:t>65</w:t>
            </w:r>
          </w:p>
        </w:tc>
        <w:tc>
          <w:tcPr>
            <w:tcW w:w="3486" w:type="dxa"/>
            <w:tcBorders>
              <w:top w:val="nil"/>
              <w:left w:val="nil"/>
              <w:bottom w:val="single" w:sz="4" w:space="0" w:color="auto"/>
              <w:right w:val="single" w:sz="4" w:space="0" w:color="auto"/>
            </w:tcBorders>
            <w:shd w:val="clear" w:color="auto" w:fill="auto"/>
            <w:vAlign w:val="center"/>
            <w:hideMark/>
          </w:tcPr>
          <w:p w:rsidR="00537348" w:rsidRPr="00074DEB" w:rsidRDefault="00537348" w:rsidP="00537348">
            <w:pPr>
              <w:widowControl/>
              <w:rPr>
                <w:rFonts w:eastAsia="Times New Roman"/>
                <w:bCs/>
                <w:color w:val="auto"/>
                <w:sz w:val="20"/>
                <w:szCs w:val="20"/>
              </w:rPr>
            </w:pPr>
            <w:r w:rsidRPr="00074DEB">
              <w:rPr>
                <w:rFonts w:eastAsia="Times New Roman"/>
                <w:bCs/>
                <w:color w:val="auto"/>
                <w:sz w:val="20"/>
                <w:szCs w:val="20"/>
              </w:rPr>
              <w:t>8.3. Участие во всероссийских конкурсах на лучшее освещение проблем в сфере патриотического воспитания</w:t>
            </w:r>
          </w:p>
        </w:tc>
        <w:tc>
          <w:tcPr>
            <w:tcW w:w="1418"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Отдел ВГМП</w:t>
            </w:r>
          </w:p>
        </w:tc>
        <w:tc>
          <w:tcPr>
            <w:tcW w:w="971"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05663" w:rsidP="00291652">
            <w:pPr>
              <w:widowControl/>
              <w:jc w:val="center"/>
              <w:rPr>
                <w:rFonts w:eastAsia="Times New Roman"/>
                <w:bCs/>
                <w:sz w:val="20"/>
                <w:szCs w:val="20"/>
              </w:rPr>
            </w:pPr>
            <w:r>
              <w:rPr>
                <w:rFonts w:eastAsia="Times New Roman"/>
                <w:bCs/>
                <w:sz w:val="20"/>
                <w:szCs w:val="20"/>
              </w:rPr>
              <w:t>66</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291652">
            <w:pPr>
              <w:widowControl/>
              <w:rPr>
                <w:rFonts w:eastAsia="Times New Roman"/>
                <w:bCs/>
                <w:color w:val="auto"/>
                <w:sz w:val="20"/>
                <w:szCs w:val="20"/>
              </w:rPr>
            </w:pPr>
            <w:r w:rsidRPr="00074DEB">
              <w:rPr>
                <w:rFonts w:eastAsia="Times New Roman"/>
                <w:bCs/>
                <w:color w:val="auto"/>
                <w:sz w:val="20"/>
                <w:szCs w:val="20"/>
              </w:rPr>
              <w:t>8.3.1. Участие в мероприятиях</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537348"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537348" w:rsidRPr="00291652" w:rsidRDefault="00005663" w:rsidP="00537348">
            <w:pPr>
              <w:widowControl/>
              <w:jc w:val="center"/>
              <w:rPr>
                <w:rFonts w:eastAsia="Times New Roman"/>
                <w:bCs/>
                <w:sz w:val="20"/>
                <w:szCs w:val="20"/>
              </w:rPr>
            </w:pPr>
            <w:r>
              <w:rPr>
                <w:rFonts w:eastAsia="Times New Roman"/>
                <w:bCs/>
                <w:sz w:val="20"/>
                <w:szCs w:val="20"/>
              </w:rPr>
              <w:t>67</w:t>
            </w:r>
          </w:p>
        </w:tc>
        <w:tc>
          <w:tcPr>
            <w:tcW w:w="3486" w:type="dxa"/>
            <w:tcBorders>
              <w:top w:val="nil"/>
              <w:left w:val="nil"/>
              <w:bottom w:val="single" w:sz="4" w:space="0" w:color="auto"/>
              <w:right w:val="single" w:sz="4" w:space="0" w:color="auto"/>
            </w:tcBorders>
            <w:shd w:val="clear" w:color="auto" w:fill="auto"/>
            <w:vAlign w:val="center"/>
            <w:hideMark/>
          </w:tcPr>
          <w:p w:rsidR="00537348" w:rsidRPr="00074DEB" w:rsidRDefault="00537348" w:rsidP="00537348">
            <w:pPr>
              <w:widowControl/>
              <w:rPr>
                <w:rFonts w:eastAsia="Times New Roman"/>
                <w:bCs/>
                <w:color w:val="auto"/>
                <w:sz w:val="20"/>
                <w:szCs w:val="20"/>
              </w:rPr>
            </w:pPr>
            <w:r w:rsidRPr="00074DEB">
              <w:rPr>
                <w:rFonts w:eastAsia="Times New Roman"/>
                <w:bCs/>
                <w:color w:val="auto"/>
                <w:sz w:val="20"/>
                <w:szCs w:val="20"/>
              </w:rPr>
              <w:t>8.4. Распространение учебных видеоматериалов по вопросам предупреждения чрезвычайных ситуаций и действиям населения в экстремальных ситуациях</w:t>
            </w:r>
          </w:p>
        </w:tc>
        <w:tc>
          <w:tcPr>
            <w:tcW w:w="1418"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Главное управление МЧС России по НО</w:t>
            </w:r>
          </w:p>
        </w:tc>
        <w:tc>
          <w:tcPr>
            <w:tcW w:w="971"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05663" w:rsidP="00291652">
            <w:pPr>
              <w:widowControl/>
              <w:jc w:val="center"/>
              <w:rPr>
                <w:rFonts w:eastAsia="Times New Roman"/>
                <w:bCs/>
                <w:sz w:val="20"/>
                <w:szCs w:val="20"/>
              </w:rPr>
            </w:pPr>
            <w:r>
              <w:rPr>
                <w:rFonts w:eastAsia="Times New Roman"/>
                <w:bCs/>
                <w:sz w:val="20"/>
                <w:szCs w:val="20"/>
              </w:rPr>
              <w:t>68</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291652">
            <w:pPr>
              <w:widowControl/>
              <w:rPr>
                <w:rFonts w:eastAsia="Times New Roman"/>
                <w:bCs/>
                <w:color w:val="auto"/>
                <w:sz w:val="20"/>
                <w:szCs w:val="20"/>
              </w:rPr>
            </w:pPr>
            <w:r w:rsidRPr="00074DEB">
              <w:rPr>
                <w:rFonts w:eastAsia="Times New Roman"/>
                <w:bCs/>
                <w:color w:val="auto"/>
                <w:sz w:val="20"/>
                <w:szCs w:val="20"/>
              </w:rPr>
              <w:t>8.4.1. Количество материалов</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3,00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3,00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537348"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537348" w:rsidRPr="00291652" w:rsidRDefault="00005663" w:rsidP="00537348">
            <w:pPr>
              <w:widowControl/>
              <w:jc w:val="center"/>
              <w:rPr>
                <w:rFonts w:eastAsia="Times New Roman"/>
                <w:bCs/>
                <w:sz w:val="20"/>
                <w:szCs w:val="20"/>
              </w:rPr>
            </w:pPr>
            <w:r>
              <w:rPr>
                <w:rFonts w:eastAsia="Times New Roman"/>
                <w:bCs/>
                <w:sz w:val="20"/>
                <w:szCs w:val="20"/>
              </w:rPr>
              <w:t>69</w:t>
            </w:r>
          </w:p>
        </w:tc>
        <w:tc>
          <w:tcPr>
            <w:tcW w:w="3486" w:type="dxa"/>
            <w:tcBorders>
              <w:top w:val="nil"/>
              <w:left w:val="nil"/>
              <w:bottom w:val="single" w:sz="4" w:space="0" w:color="auto"/>
              <w:right w:val="single" w:sz="4" w:space="0" w:color="auto"/>
            </w:tcBorders>
            <w:shd w:val="clear" w:color="auto" w:fill="auto"/>
            <w:vAlign w:val="center"/>
            <w:hideMark/>
          </w:tcPr>
          <w:p w:rsidR="00537348" w:rsidRPr="00074DEB" w:rsidRDefault="00537348" w:rsidP="00537348">
            <w:pPr>
              <w:widowControl/>
              <w:rPr>
                <w:rFonts w:eastAsia="Times New Roman"/>
                <w:bCs/>
                <w:color w:val="auto"/>
                <w:sz w:val="20"/>
                <w:szCs w:val="20"/>
              </w:rPr>
            </w:pPr>
            <w:r w:rsidRPr="00074DEB">
              <w:rPr>
                <w:rFonts w:eastAsia="Times New Roman"/>
                <w:bCs/>
                <w:color w:val="auto"/>
                <w:sz w:val="20"/>
                <w:szCs w:val="20"/>
              </w:rPr>
              <w:t>8.5. Межрегиональная культурно-патриотическая акция "Алтарь Отечества"</w:t>
            </w:r>
          </w:p>
        </w:tc>
        <w:tc>
          <w:tcPr>
            <w:tcW w:w="1418"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Министерство культуры НО</w:t>
            </w:r>
          </w:p>
        </w:tc>
        <w:tc>
          <w:tcPr>
            <w:tcW w:w="971"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05663" w:rsidP="00291652">
            <w:pPr>
              <w:widowControl/>
              <w:jc w:val="center"/>
              <w:rPr>
                <w:rFonts w:eastAsia="Times New Roman"/>
                <w:bCs/>
                <w:sz w:val="20"/>
                <w:szCs w:val="20"/>
              </w:rPr>
            </w:pPr>
            <w:r>
              <w:rPr>
                <w:rFonts w:eastAsia="Times New Roman"/>
                <w:bCs/>
                <w:sz w:val="20"/>
                <w:szCs w:val="20"/>
              </w:rPr>
              <w:t>70</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291652">
            <w:pPr>
              <w:widowControl/>
              <w:rPr>
                <w:rFonts w:eastAsia="Times New Roman"/>
                <w:bCs/>
                <w:color w:val="auto"/>
                <w:sz w:val="20"/>
                <w:szCs w:val="20"/>
              </w:rPr>
            </w:pPr>
            <w:r w:rsidRPr="00074DEB">
              <w:rPr>
                <w:rFonts w:eastAsia="Times New Roman"/>
                <w:bCs/>
                <w:color w:val="auto"/>
                <w:sz w:val="20"/>
                <w:szCs w:val="20"/>
              </w:rPr>
              <w:t>8.5.1. Количество участников, человек</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537348"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537348" w:rsidRPr="00291652" w:rsidRDefault="00005663" w:rsidP="00537348">
            <w:pPr>
              <w:widowControl/>
              <w:jc w:val="center"/>
              <w:rPr>
                <w:rFonts w:eastAsia="Times New Roman"/>
                <w:bCs/>
                <w:sz w:val="20"/>
                <w:szCs w:val="20"/>
              </w:rPr>
            </w:pPr>
            <w:r>
              <w:rPr>
                <w:rFonts w:eastAsia="Times New Roman"/>
                <w:bCs/>
                <w:sz w:val="20"/>
                <w:szCs w:val="20"/>
              </w:rPr>
              <w:t>71</w:t>
            </w:r>
          </w:p>
        </w:tc>
        <w:tc>
          <w:tcPr>
            <w:tcW w:w="3486" w:type="dxa"/>
            <w:tcBorders>
              <w:top w:val="nil"/>
              <w:left w:val="nil"/>
              <w:bottom w:val="single" w:sz="4" w:space="0" w:color="auto"/>
              <w:right w:val="single" w:sz="4" w:space="0" w:color="auto"/>
            </w:tcBorders>
            <w:shd w:val="clear" w:color="auto" w:fill="auto"/>
            <w:vAlign w:val="center"/>
            <w:hideMark/>
          </w:tcPr>
          <w:p w:rsidR="00537348" w:rsidRPr="00074DEB" w:rsidRDefault="00537348" w:rsidP="00537348">
            <w:pPr>
              <w:widowControl/>
              <w:rPr>
                <w:rFonts w:eastAsia="Times New Roman"/>
                <w:bCs/>
                <w:color w:val="auto"/>
                <w:sz w:val="20"/>
                <w:szCs w:val="20"/>
              </w:rPr>
            </w:pPr>
            <w:r w:rsidRPr="00074DEB">
              <w:rPr>
                <w:rFonts w:eastAsia="Times New Roman"/>
                <w:bCs/>
                <w:color w:val="auto"/>
                <w:sz w:val="20"/>
                <w:szCs w:val="20"/>
              </w:rPr>
              <w:t>8.6. Областная поисковая экспедиция "Вечная слава России" с участием читателей детских и сельских библиотек</w:t>
            </w:r>
          </w:p>
        </w:tc>
        <w:tc>
          <w:tcPr>
            <w:tcW w:w="1418"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Министерство культуры НО</w:t>
            </w:r>
          </w:p>
        </w:tc>
        <w:tc>
          <w:tcPr>
            <w:tcW w:w="971"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537348" w:rsidRPr="00291652" w:rsidRDefault="00537348" w:rsidP="00537348">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05663" w:rsidP="00291652">
            <w:pPr>
              <w:widowControl/>
              <w:jc w:val="center"/>
              <w:rPr>
                <w:rFonts w:eastAsia="Times New Roman"/>
                <w:bCs/>
                <w:sz w:val="20"/>
                <w:szCs w:val="20"/>
              </w:rPr>
            </w:pPr>
            <w:r>
              <w:rPr>
                <w:rFonts w:eastAsia="Times New Roman"/>
                <w:bCs/>
                <w:sz w:val="20"/>
                <w:szCs w:val="20"/>
              </w:rPr>
              <w:t>72</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537348">
            <w:pPr>
              <w:widowControl/>
              <w:rPr>
                <w:rFonts w:eastAsia="Times New Roman"/>
                <w:bCs/>
                <w:color w:val="auto"/>
                <w:sz w:val="20"/>
                <w:szCs w:val="20"/>
              </w:rPr>
            </w:pPr>
            <w:r w:rsidRPr="00074DEB">
              <w:rPr>
                <w:rFonts w:eastAsia="Times New Roman"/>
                <w:bCs/>
                <w:color w:val="auto"/>
                <w:sz w:val="20"/>
                <w:szCs w:val="20"/>
              </w:rPr>
              <w:t xml:space="preserve">8.6.1. </w:t>
            </w:r>
            <w:r w:rsidR="00537348" w:rsidRPr="00074DEB">
              <w:rPr>
                <w:rFonts w:eastAsia="Times New Roman"/>
                <w:bCs/>
                <w:color w:val="auto"/>
                <w:sz w:val="20"/>
                <w:szCs w:val="20"/>
              </w:rPr>
              <w:t>Проведение мероприятия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074DEB">
            <w:pPr>
              <w:widowControl/>
              <w:jc w:val="center"/>
              <w:rPr>
                <w:rFonts w:eastAsia="Times New Roman"/>
                <w:bCs/>
                <w:sz w:val="20"/>
                <w:szCs w:val="20"/>
              </w:rPr>
            </w:pPr>
            <w:r w:rsidRPr="00291652">
              <w:rPr>
                <w:rFonts w:eastAsia="Times New Roman"/>
                <w:bCs/>
                <w:sz w:val="20"/>
                <w:szCs w:val="20"/>
              </w:rPr>
              <w:t>1,00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074DEB">
            <w:pPr>
              <w:widowControl/>
              <w:jc w:val="center"/>
              <w:rPr>
                <w:rFonts w:eastAsia="Times New Roman"/>
                <w:bCs/>
                <w:sz w:val="20"/>
                <w:szCs w:val="20"/>
              </w:rPr>
            </w:pPr>
            <w:r w:rsidRPr="00291652">
              <w:rPr>
                <w:rFonts w:eastAsia="Times New Roman"/>
                <w:bCs/>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074DEB"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074DEB" w:rsidRPr="00291652" w:rsidRDefault="00005663" w:rsidP="00074DEB">
            <w:pPr>
              <w:widowControl/>
              <w:jc w:val="center"/>
              <w:rPr>
                <w:rFonts w:eastAsia="Times New Roman"/>
                <w:bCs/>
                <w:sz w:val="20"/>
                <w:szCs w:val="20"/>
              </w:rPr>
            </w:pPr>
            <w:r>
              <w:rPr>
                <w:rFonts w:eastAsia="Times New Roman"/>
                <w:bCs/>
                <w:sz w:val="20"/>
                <w:szCs w:val="20"/>
              </w:rPr>
              <w:t>73</w:t>
            </w:r>
          </w:p>
        </w:tc>
        <w:tc>
          <w:tcPr>
            <w:tcW w:w="3486" w:type="dxa"/>
            <w:tcBorders>
              <w:top w:val="nil"/>
              <w:left w:val="nil"/>
              <w:bottom w:val="single" w:sz="4" w:space="0" w:color="auto"/>
              <w:right w:val="single" w:sz="4" w:space="0" w:color="auto"/>
            </w:tcBorders>
            <w:shd w:val="clear" w:color="auto" w:fill="auto"/>
            <w:vAlign w:val="center"/>
            <w:hideMark/>
          </w:tcPr>
          <w:p w:rsidR="00074DEB" w:rsidRPr="00074DEB" w:rsidRDefault="00074DEB" w:rsidP="00074DEB">
            <w:pPr>
              <w:widowControl/>
              <w:rPr>
                <w:rFonts w:eastAsia="Times New Roman"/>
                <w:bCs/>
                <w:color w:val="auto"/>
                <w:sz w:val="20"/>
                <w:szCs w:val="20"/>
              </w:rPr>
            </w:pPr>
            <w:r w:rsidRPr="00074DEB">
              <w:rPr>
                <w:rFonts w:eastAsia="Times New Roman"/>
                <w:bCs/>
                <w:color w:val="auto"/>
                <w:sz w:val="20"/>
                <w:szCs w:val="20"/>
              </w:rPr>
              <w:t>9.1. Организация и проведение культурно-патриотического спектакля "Время выбрало нас"</w:t>
            </w:r>
          </w:p>
        </w:tc>
        <w:tc>
          <w:tcPr>
            <w:tcW w:w="1418"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Ветеранские организации НО, Министерство внутренней региональной и муниципальной политики</w:t>
            </w:r>
          </w:p>
        </w:tc>
        <w:tc>
          <w:tcPr>
            <w:tcW w:w="971"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05663" w:rsidP="00291652">
            <w:pPr>
              <w:widowControl/>
              <w:jc w:val="center"/>
              <w:rPr>
                <w:rFonts w:eastAsia="Times New Roman"/>
                <w:bCs/>
                <w:sz w:val="20"/>
                <w:szCs w:val="20"/>
              </w:rPr>
            </w:pPr>
            <w:r>
              <w:rPr>
                <w:rFonts w:eastAsia="Times New Roman"/>
                <w:bCs/>
                <w:sz w:val="20"/>
                <w:szCs w:val="20"/>
              </w:rPr>
              <w:t>74</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291652">
            <w:pPr>
              <w:widowControl/>
              <w:rPr>
                <w:rFonts w:eastAsia="Times New Roman"/>
                <w:bCs/>
                <w:color w:val="auto"/>
                <w:sz w:val="20"/>
                <w:szCs w:val="20"/>
              </w:rPr>
            </w:pPr>
            <w:r w:rsidRPr="00074DEB">
              <w:rPr>
                <w:rFonts w:eastAsia="Times New Roman"/>
                <w:bCs/>
                <w:color w:val="auto"/>
                <w:sz w:val="20"/>
                <w:szCs w:val="20"/>
              </w:rPr>
              <w:t>9.1.1. Проведение мероприятия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tcPr>
          <w:p w:rsidR="00291652" w:rsidRPr="00291652" w:rsidRDefault="00074DEB" w:rsidP="00291652">
            <w:pPr>
              <w:widowControl/>
              <w:jc w:val="center"/>
              <w:rPr>
                <w:rFonts w:eastAsia="Times New Roman"/>
                <w:bCs/>
                <w:sz w:val="20"/>
                <w:szCs w:val="20"/>
              </w:rPr>
            </w:pPr>
            <w:r>
              <w:rPr>
                <w:rFonts w:eastAsia="Times New Roman"/>
                <w:bCs/>
                <w:sz w:val="20"/>
                <w:szCs w:val="20"/>
              </w:rPr>
              <w:t>1,00</w:t>
            </w:r>
          </w:p>
        </w:tc>
        <w:tc>
          <w:tcPr>
            <w:tcW w:w="1176" w:type="dxa"/>
            <w:tcBorders>
              <w:top w:val="nil"/>
              <w:left w:val="nil"/>
              <w:bottom w:val="single" w:sz="4" w:space="0" w:color="auto"/>
              <w:right w:val="single" w:sz="4" w:space="0" w:color="auto"/>
            </w:tcBorders>
            <w:shd w:val="clear" w:color="auto" w:fill="auto"/>
            <w:vAlign w:val="center"/>
          </w:tcPr>
          <w:p w:rsidR="00291652" w:rsidRPr="00291652" w:rsidRDefault="00074DEB" w:rsidP="00291652">
            <w:pPr>
              <w:widowControl/>
              <w:jc w:val="center"/>
              <w:rPr>
                <w:rFonts w:eastAsia="Times New Roman"/>
                <w:bCs/>
                <w:sz w:val="20"/>
                <w:szCs w:val="20"/>
              </w:rPr>
            </w:pPr>
            <w:r>
              <w:rPr>
                <w:rFonts w:eastAsia="Times New Roman"/>
                <w:bCs/>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074DEB"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074DEB" w:rsidRPr="00291652" w:rsidRDefault="00005663" w:rsidP="00074DEB">
            <w:pPr>
              <w:widowControl/>
              <w:jc w:val="center"/>
              <w:rPr>
                <w:rFonts w:eastAsia="Times New Roman"/>
                <w:bCs/>
                <w:sz w:val="20"/>
                <w:szCs w:val="20"/>
              </w:rPr>
            </w:pPr>
            <w:r>
              <w:rPr>
                <w:rFonts w:eastAsia="Times New Roman"/>
                <w:bCs/>
                <w:sz w:val="20"/>
                <w:szCs w:val="20"/>
              </w:rPr>
              <w:t>75</w:t>
            </w:r>
          </w:p>
        </w:tc>
        <w:tc>
          <w:tcPr>
            <w:tcW w:w="3486" w:type="dxa"/>
            <w:tcBorders>
              <w:top w:val="nil"/>
              <w:left w:val="nil"/>
              <w:bottom w:val="single" w:sz="4" w:space="0" w:color="auto"/>
              <w:right w:val="single" w:sz="4" w:space="0" w:color="auto"/>
            </w:tcBorders>
            <w:shd w:val="clear" w:color="auto" w:fill="auto"/>
            <w:vAlign w:val="center"/>
            <w:hideMark/>
          </w:tcPr>
          <w:p w:rsidR="00074DEB" w:rsidRPr="00074DEB" w:rsidRDefault="00074DEB" w:rsidP="00074DEB">
            <w:pPr>
              <w:widowControl/>
              <w:rPr>
                <w:rFonts w:eastAsia="Times New Roman"/>
                <w:bCs/>
                <w:color w:val="auto"/>
                <w:sz w:val="20"/>
                <w:szCs w:val="20"/>
              </w:rPr>
            </w:pPr>
            <w:r w:rsidRPr="00074DEB">
              <w:rPr>
                <w:rFonts w:eastAsia="Times New Roman"/>
                <w:bCs/>
                <w:color w:val="auto"/>
                <w:sz w:val="20"/>
                <w:szCs w:val="20"/>
              </w:rPr>
              <w:t>9.2. Участие представителей поискового движения НО в проведении мероприятия "Вахта Памяти"</w:t>
            </w:r>
          </w:p>
        </w:tc>
        <w:tc>
          <w:tcPr>
            <w:tcW w:w="1418"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Ветеранские организации НО, Министерство внутренней региональной и муниципальной политики</w:t>
            </w:r>
          </w:p>
        </w:tc>
        <w:tc>
          <w:tcPr>
            <w:tcW w:w="971"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05663" w:rsidP="00291652">
            <w:pPr>
              <w:widowControl/>
              <w:jc w:val="center"/>
              <w:rPr>
                <w:rFonts w:eastAsia="Times New Roman"/>
                <w:bCs/>
                <w:sz w:val="20"/>
                <w:szCs w:val="20"/>
              </w:rPr>
            </w:pPr>
            <w:r>
              <w:rPr>
                <w:rFonts w:eastAsia="Times New Roman"/>
                <w:bCs/>
                <w:sz w:val="20"/>
                <w:szCs w:val="20"/>
              </w:rPr>
              <w:t>76</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074DEB">
            <w:pPr>
              <w:widowControl/>
              <w:rPr>
                <w:rFonts w:eastAsia="Times New Roman"/>
                <w:bCs/>
                <w:color w:val="auto"/>
                <w:sz w:val="20"/>
                <w:szCs w:val="20"/>
              </w:rPr>
            </w:pPr>
            <w:r w:rsidRPr="00074DEB">
              <w:rPr>
                <w:rFonts w:eastAsia="Times New Roman"/>
                <w:bCs/>
                <w:color w:val="auto"/>
                <w:sz w:val="20"/>
                <w:szCs w:val="20"/>
              </w:rPr>
              <w:t>9.2.1. Проведение мероприяти</w:t>
            </w:r>
            <w:r w:rsidR="00074DEB" w:rsidRPr="00074DEB">
              <w:rPr>
                <w:rFonts w:eastAsia="Times New Roman"/>
                <w:bCs/>
                <w:color w:val="auto"/>
                <w:sz w:val="20"/>
                <w:szCs w:val="20"/>
              </w:rPr>
              <w:t>й</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074DEB" w:rsidP="00291652">
            <w:pPr>
              <w:widowControl/>
              <w:jc w:val="center"/>
              <w:rPr>
                <w:rFonts w:eastAsia="Times New Roman"/>
                <w:bCs/>
                <w:sz w:val="20"/>
                <w:szCs w:val="20"/>
              </w:rPr>
            </w:pPr>
            <w:r>
              <w:rPr>
                <w:rFonts w:eastAsia="Times New Roman"/>
                <w:bCs/>
                <w:sz w:val="20"/>
                <w:szCs w:val="20"/>
              </w:rPr>
              <w:t>2,00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074DEB" w:rsidP="00291652">
            <w:pPr>
              <w:widowControl/>
              <w:jc w:val="center"/>
              <w:rPr>
                <w:rFonts w:eastAsia="Times New Roman"/>
                <w:bCs/>
                <w:sz w:val="20"/>
                <w:szCs w:val="20"/>
              </w:rPr>
            </w:pPr>
            <w:r>
              <w:rPr>
                <w:rFonts w:eastAsia="Times New Roman"/>
                <w:bCs/>
                <w:sz w:val="20"/>
                <w:szCs w:val="20"/>
              </w:rPr>
              <w:t>2,00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074DEB"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074DEB" w:rsidRPr="00291652" w:rsidRDefault="00005663" w:rsidP="00074DEB">
            <w:pPr>
              <w:widowControl/>
              <w:jc w:val="center"/>
              <w:rPr>
                <w:rFonts w:eastAsia="Times New Roman"/>
                <w:bCs/>
                <w:sz w:val="20"/>
                <w:szCs w:val="20"/>
              </w:rPr>
            </w:pPr>
            <w:r>
              <w:rPr>
                <w:rFonts w:eastAsia="Times New Roman"/>
                <w:bCs/>
                <w:sz w:val="20"/>
                <w:szCs w:val="20"/>
              </w:rPr>
              <w:t>77</w:t>
            </w:r>
          </w:p>
        </w:tc>
        <w:tc>
          <w:tcPr>
            <w:tcW w:w="3486" w:type="dxa"/>
            <w:tcBorders>
              <w:top w:val="nil"/>
              <w:left w:val="nil"/>
              <w:bottom w:val="single" w:sz="4" w:space="0" w:color="auto"/>
              <w:right w:val="single" w:sz="4" w:space="0" w:color="auto"/>
            </w:tcBorders>
            <w:shd w:val="clear" w:color="auto" w:fill="auto"/>
            <w:vAlign w:val="center"/>
            <w:hideMark/>
          </w:tcPr>
          <w:p w:rsidR="00074DEB" w:rsidRPr="00074DEB" w:rsidRDefault="00074DEB" w:rsidP="00074DEB">
            <w:pPr>
              <w:widowControl/>
              <w:rPr>
                <w:rFonts w:eastAsia="Times New Roman"/>
                <w:bCs/>
                <w:color w:val="auto"/>
                <w:sz w:val="20"/>
                <w:szCs w:val="20"/>
              </w:rPr>
            </w:pPr>
            <w:r w:rsidRPr="00074DEB">
              <w:rPr>
                <w:rFonts w:eastAsia="Times New Roman"/>
                <w:bCs/>
                <w:color w:val="auto"/>
                <w:sz w:val="20"/>
                <w:szCs w:val="20"/>
              </w:rPr>
              <w:t>9.3. Всероссийский фестиваль военно-патриотической песни "Щит России"</w:t>
            </w:r>
          </w:p>
        </w:tc>
        <w:tc>
          <w:tcPr>
            <w:tcW w:w="1418"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Ветеранские организации НО, Министерство внутренней региональной и муниципальной политики</w:t>
            </w:r>
          </w:p>
        </w:tc>
        <w:tc>
          <w:tcPr>
            <w:tcW w:w="971"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05663" w:rsidP="00291652">
            <w:pPr>
              <w:widowControl/>
              <w:jc w:val="center"/>
              <w:rPr>
                <w:rFonts w:eastAsia="Times New Roman"/>
                <w:bCs/>
                <w:sz w:val="20"/>
                <w:szCs w:val="20"/>
              </w:rPr>
            </w:pPr>
            <w:r>
              <w:rPr>
                <w:rFonts w:eastAsia="Times New Roman"/>
                <w:bCs/>
                <w:sz w:val="20"/>
                <w:szCs w:val="20"/>
              </w:rPr>
              <w:t>78</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291652">
            <w:pPr>
              <w:widowControl/>
              <w:rPr>
                <w:rFonts w:eastAsia="Times New Roman"/>
                <w:bCs/>
                <w:color w:val="auto"/>
                <w:sz w:val="20"/>
                <w:szCs w:val="20"/>
              </w:rPr>
            </w:pPr>
            <w:r w:rsidRPr="00074DEB">
              <w:rPr>
                <w:rFonts w:eastAsia="Times New Roman"/>
                <w:bCs/>
                <w:color w:val="auto"/>
                <w:sz w:val="20"/>
                <w:szCs w:val="20"/>
              </w:rPr>
              <w:t>9.3.1 Проведение фестиваля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tcPr>
          <w:p w:rsidR="00291652" w:rsidRPr="00291652" w:rsidRDefault="00074DEB" w:rsidP="00291652">
            <w:pPr>
              <w:widowControl/>
              <w:jc w:val="center"/>
              <w:rPr>
                <w:rFonts w:eastAsia="Times New Roman"/>
                <w:bCs/>
                <w:sz w:val="20"/>
                <w:szCs w:val="20"/>
              </w:rPr>
            </w:pPr>
            <w:r>
              <w:rPr>
                <w:rFonts w:eastAsia="Times New Roman"/>
                <w:bCs/>
                <w:sz w:val="20"/>
                <w:szCs w:val="20"/>
              </w:rPr>
              <w:t>1,00</w:t>
            </w:r>
          </w:p>
        </w:tc>
        <w:tc>
          <w:tcPr>
            <w:tcW w:w="1176" w:type="dxa"/>
            <w:tcBorders>
              <w:top w:val="nil"/>
              <w:left w:val="nil"/>
              <w:bottom w:val="single" w:sz="4" w:space="0" w:color="auto"/>
              <w:right w:val="single" w:sz="4" w:space="0" w:color="auto"/>
            </w:tcBorders>
            <w:shd w:val="clear" w:color="auto" w:fill="auto"/>
            <w:vAlign w:val="center"/>
          </w:tcPr>
          <w:p w:rsidR="00291652" w:rsidRPr="00291652" w:rsidRDefault="00074DEB" w:rsidP="00291652">
            <w:pPr>
              <w:widowControl/>
              <w:jc w:val="center"/>
              <w:rPr>
                <w:rFonts w:eastAsia="Times New Roman"/>
                <w:bCs/>
                <w:sz w:val="20"/>
                <w:szCs w:val="20"/>
              </w:rPr>
            </w:pPr>
            <w:r>
              <w:rPr>
                <w:rFonts w:eastAsia="Times New Roman"/>
                <w:bCs/>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074DEB"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074DEB" w:rsidRPr="00291652" w:rsidRDefault="00005663" w:rsidP="00074DEB">
            <w:pPr>
              <w:widowControl/>
              <w:jc w:val="center"/>
              <w:rPr>
                <w:rFonts w:eastAsia="Times New Roman"/>
                <w:bCs/>
                <w:sz w:val="20"/>
                <w:szCs w:val="20"/>
              </w:rPr>
            </w:pPr>
            <w:r>
              <w:rPr>
                <w:rFonts w:eastAsia="Times New Roman"/>
                <w:bCs/>
                <w:sz w:val="20"/>
                <w:szCs w:val="20"/>
              </w:rPr>
              <w:t>79</w:t>
            </w:r>
          </w:p>
        </w:tc>
        <w:tc>
          <w:tcPr>
            <w:tcW w:w="3486" w:type="dxa"/>
            <w:tcBorders>
              <w:top w:val="nil"/>
              <w:left w:val="nil"/>
              <w:bottom w:val="single" w:sz="4" w:space="0" w:color="auto"/>
              <w:right w:val="single" w:sz="4" w:space="0" w:color="auto"/>
            </w:tcBorders>
            <w:shd w:val="clear" w:color="auto" w:fill="auto"/>
            <w:vAlign w:val="center"/>
            <w:hideMark/>
          </w:tcPr>
          <w:p w:rsidR="00074DEB" w:rsidRPr="00074DEB" w:rsidRDefault="00074DEB" w:rsidP="00074DEB">
            <w:pPr>
              <w:widowControl/>
              <w:rPr>
                <w:rFonts w:eastAsia="Times New Roman"/>
                <w:bCs/>
                <w:color w:val="auto"/>
                <w:sz w:val="20"/>
                <w:szCs w:val="20"/>
              </w:rPr>
            </w:pPr>
            <w:r w:rsidRPr="00074DEB">
              <w:rPr>
                <w:rFonts w:eastAsia="Times New Roman"/>
                <w:bCs/>
                <w:color w:val="auto"/>
                <w:sz w:val="20"/>
                <w:szCs w:val="20"/>
              </w:rPr>
              <w:t>9.4. Открытая областная спартакиада ветеранов и инвалидов боевых действий Нижегородской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Ветеранские организации НО, Министерство внутренней региональной и муниципальной политики</w:t>
            </w:r>
          </w:p>
        </w:tc>
        <w:tc>
          <w:tcPr>
            <w:tcW w:w="971"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05663" w:rsidP="00291652">
            <w:pPr>
              <w:widowControl/>
              <w:jc w:val="center"/>
              <w:rPr>
                <w:rFonts w:eastAsia="Times New Roman"/>
                <w:bCs/>
                <w:sz w:val="20"/>
                <w:szCs w:val="20"/>
              </w:rPr>
            </w:pPr>
            <w:r>
              <w:rPr>
                <w:rFonts w:eastAsia="Times New Roman"/>
                <w:bCs/>
                <w:sz w:val="20"/>
                <w:szCs w:val="20"/>
              </w:rPr>
              <w:t>80</w:t>
            </w:r>
          </w:p>
        </w:tc>
        <w:tc>
          <w:tcPr>
            <w:tcW w:w="3486" w:type="dxa"/>
            <w:tcBorders>
              <w:top w:val="nil"/>
              <w:left w:val="nil"/>
              <w:bottom w:val="single" w:sz="4" w:space="0" w:color="auto"/>
              <w:right w:val="single" w:sz="4" w:space="0" w:color="auto"/>
            </w:tcBorders>
            <w:shd w:val="clear" w:color="auto" w:fill="auto"/>
            <w:vAlign w:val="center"/>
            <w:hideMark/>
          </w:tcPr>
          <w:p w:rsidR="00291652" w:rsidRPr="00074DEB" w:rsidRDefault="00291652" w:rsidP="00291652">
            <w:pPr>
              <w:widowControl/>
              <w:rPr>
                <w:rFonts w:eastAsia="Times New Roman"/>
                <w:bCs/>
                <w:color w:val="auto"/>
                <w:sz w:val="20"/>
                <w:szCs w:val="20"/>
              </w:rPr>
            </w:pPr>
            <w:r w:rsidRPr="00074DEB">
              <w:rPr>
                <w:rFonts w:eastAsia="Times New Roman"/>
                <w:bCs/>
                <w:color w:val="auto"/>
                <w:sz w:val="20"/>
                <w:szCs w:val="20"/>
              </w:rPr>
              <w:t>9.4.1. Проведение фестиваля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074DEB" w:rsidP="00291652">
            <w:pPr>
              <w:widowControl/>
              <w:jc w:val="center"/>
              <w:rPr>
                <w:rFonts w:eastAsia="Times New Roman"/>
                <w:bCs/>
                <w:sz w:val="20"/>
                <w:szCs w:val="20"/>
              </w:rPr>
            </w:pPr>
            <w:r>
              <w:rPr>
                <w:rFonts w:eastAsia="Times New Roman"/>
                <w:bCs/>
                <w:sz w:val="20"/>
                <w:szCs w:val="20"/>
              </w:rPr>
              <w:t>1,00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074DEB" w:rsidP="00291652">
            <w:pPr>
              <w:widowControl/>
              <w:jc w:val="center"/>
              <w:rPr>
                <w:rFonts w:eastAsia="Times New Roman"/>
                <w:bCs/>
                <w:sz w:val="20"/>
                <w:szCs w:val="20"/>
              </w:rPr>
            </w:pPr>
            <w:r>
              <w:rPr>
                <w:rFonts w:eastAsia="Times New Roman"/>
                <w:bCs/>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074DEB"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074DEB" w:rsidRPr="00291652" w:rsidRDefault="00005663" w:rsidP="00074DEB">
            <w:pPr>
              <w:widowControl/>
              <w:jc w:val="center"/>
              <w:rPr>
                <w:rFonts w:eastAsia="Times New Roman"/>
                <w:bCs/>
                <w:sz w:val="20"/>
                <w:szCs w:val="20"/>
              </w:rPr>
            </w:pPr>
            <w:r>
              <w:rPr>
                <w:rFonts w:eastAsia="Times New Roman"/>
                <w:bCs/>
                <w:sz w:val="20"/>
                <w:szCs w:val="20"/>
              </w:rPr>
              <w:t>81</w:t>
            </w:r>
          </w:p>
        </w:tc>
        <w:tc>
          <w:tcPr>
            <w:tcW w:w="3486"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rPr>
                <w:rFonts w:eastAsia="Times New Roman"/>
                <w:bCs/>
                <w:sz w:val="20"/>
                <w:szCs w:val="20"/>
              </w:rPr>
            </w:pPr>
            <w:r w:rsidRPr="00291652">
              <w:rPr>
                <w:rFonts w:eastAsia="Times New Roman"/>
                <w:bCs/>
                <w:sz w:val="20"/>
                <w:szCs w:val="20"/>
              </w:rPr>
              <w:t>9.5. Организация и проведение турнира по рукопашному бою в память Героя России Дмитрия Жидкова</w:t>
            </w:r>
          </w:p>
        </w:tc>
        <w:tc>
          <w:tcPr>
            <w:tcW w:w="1418"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Ветеранские организации НО, Министерство внутренней региональной и муниципальной политики</w:t>
            </w:r>
          </w:p>
        </w:tc>
        <w:tc>
          <w:tcPr>
            <w:tcW w:w="971"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971"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202</w:t>
            </w:r>
            <w:r>
              <w:rPr>
                <w:rFonts w:eastAsia="Times New Roman"/>
                <w:bCs/>
                <w:sz w:val="20"/>
                <w:szCs w:val="20"/>
              </w:rPr>
              <w:t>1</w:t>
            </w:r>
          </w:p>
        </w:tc>
        <w:tc>
          <w:tcPr>
            <w:tcW w:w="1175"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05663" w:rsidP="00291652">
            <w:pPr>
              <w:widowControl/>
              <w:jc w:val="center"/>
              <w:rPr>
                <w:rFonts w:eastAsia="Times New Roman"/>
                <w:bCs/>
                <w:sz w:val="20"/>
                <w:szCs w:val="20"/>
              </w:rPr>
            </w:pPr>
            <w:r>
              <w:rPr>
                <w:rFonts w:eastAsia="Times New Roman"/>
                <w:bCs/>
                <w:sz w:val="20"/>
                <w:szCs w:val="20"/>
              </w:rPr>
              <w:t>82</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074DEB" w:rsidP="00291652">
            <w:pPr>
              <w:widowControl/>
              <w:rPr>
                <w:rFonts w:eastAsia="Times New Roman"/>
                <w:bCs/>
                <w:sz w:val="20"/>
                <w:szCs w:val="20"/>
              </w:rPr>
            </w:pPr>
            <w:r>
              <w:rPr>
                <w:rFonts w:eastAsia="Times New Roman"/>
                <w:bCs/>
                <w:sz w:val="20"/>
                <w:szCs w:val="20"/>
              </w:rPr>
              <w:t>9.5.1. Проведение турниров</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tcPr>
          <w:p w:rsidR="00291652" w:rsidRPr="00291652" w:rsidRDefault="00074DEB" w:rsidP="00291652">
            <w:pPr>
              <w:widowControl/>
              <w:jc w:val="center"/>
              <w:rPr>
                <w:rFonts w:eastAsia="Times New Roman"/>
                <w:bCs/>
                <w:sz w:val="20"/>
                <w:szCs w:val="20"/>
              </w:rPr>
            </w:pPr>
            <w:r>
              <w:rPr>
                <w:rFonts w:eastAsia="Times New Roman"/>
                <w:bCs/>
                <w:sz w:val="20"/>
                <w:szCs w:val="20"/>
              </w:rPr>
              <w:t>3,00</w:t>
            </w:r>
          </w:p>
        </w:tc>
        <w:tc>
          <w:tcPr>
            <w:tcW w:w="1176" w:type="dxa"/>
            <w:tcBorders>
              <w:top w:val="nil"/>
              <w:left w:val="nil"/>
              <w:bottom w:val="single" w:sz="4" w:space="0" w:color="auto"/>
              <w:right w:val="single" w:sz="4" w:space="0" w:color="auto"/>
            </w:tcBorders>
            <w:shd w:val="clear" w:color="auto" w:fill="auto"/>
            <w:vAlign w:val="center"/>
          </w:tcPr>
          <w:p w:rsidR="00291652" w:rsidRPr="00291652" w:rsidRDefault="00074DEB" w:rsidP="00291652">
            <w:pPr>
              <w:widowControl/>
              <w:jc w:val="center"/>
              <w:rPr>
                <w:rFonts w:eastAsia="Times New Roman"/>
                <w:bCs/>
                <w:sz w:val="20"/>
                <w:szCs w:val="20"/>
              </w:rPr>
            </w:pPr>
            <w:r>
              <w:rPr>
                <w:rFonts w:eastAsia="Times New Roman"/>
                <w:bCs/>
                <w:sz w:val="20"/>
                <w:szCs w:val="20"/>
              </w:rPr>
              <w:t>3,00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074DEB"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074DEB" w:rsidRPr="00291652" w:rsidRDefault="00005663" w:rsidP="00074DEB">
            <w:pPr>
              <w:widowControl/>
              <w:jc w:val="center"/>
              <w:rPr>
                <w:rFonts w:eastAsia="Times New Roman"/>
                <w:bCs/>
                <w:sz w:val="20"/>
                <w:szCs w:val="20"/>
              </w:rPr>
            </w:pPr>
            <w:r>
              <w:rPr>
                <w:rFonts w:eastAsia="Times New Roman"/>
                <w:bCs/>
                <w:sz w:val="20"/>
                <w:szCs w:val="20"/>
              </w:rPr>
              <w:t>83</w:t>
            </w:r>
          </w:p>
        </w:tc>
        <w:tc>
          <w:tcPr>
            <w:tcW w:w="3486"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rPr>
                <w:rFonts w:eastAsia="Times New Roman"/>
                <w:bCs/>
                <w:sz w:val="20"/>
                <w:szCs w:val="20"/>
              </w:rPr>
            </w:pPr>
            <w:r w:rsidRPr="00291652">
              <w:rPr>
                <w:rFonts w:eastAsia="Times New Roman"/>
                <w:bCs/>
                <w:sz w:val="20"/>
                <w:szCs w:val="20"/>
              </w:rPr>
              <w:t xml:space="preserve">9.6. </w:t>
            </w:r>
            <w:r w:rsidRPr="00074DEB">
              <w:rPr>
                <w:rFonts w:eastAsia="Times New Roman"/>
                <w:bCs/>
                <w:sz w:val="20"/>
                <w:szCs w:val="20"/>
              </w:rPr>
              <w:t>Комплекс мероприятий по развитию Учебного центра патриотического воспитания Приволжского федерального округа "Гвардеец"</w:t>
            </w:r>
          </w:p>
        </w:tc>
        <w:tc>
          <w:tcPr>
            <w:tcW w:w="1418"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Военный комиссариат НО, Региональное отделение ДОСААФ России НО</w:t>
            </w:r>
          </w:p>
        </w:tc>
        <w:tc>
          <w:tcPr>
            <w:tcW w:w="971"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20</w:t>
            </w:r>
            <w:r>
              <w:rPr>
                <w:rFonts w:eastAsia="Times New Roman"/>
                <w:bCs/>
                <w:sz w:val="20"/>
                <w:szCs w:val="20"/>
              </w:rPr>
              <w:t>19</w:t>
            </w:r>
          </w:p>
        </w:tc>
        <w:tc>
          <w:tcPr>
            <w:tcW w:w="971"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20</w:t>
            </w:r>
            <w:r>
              <w:rPr>
                <w:rFonts w:eastAsia="Times New Roman"/>
                <w:bCs/>
                <w:sz w:val="20"/>
                <w:szCs w:val="20"/>
              </w:rPr>
              <w:t>19</w:t>
            </w:r>
          </w:p>
        </w:tc>
        <w:tc>
          <w:tcPr>
            <w:tcW w:w="1175"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074DEB" w:rsidRPr="00291652" w:rsidRDefault="00074DEB" w:rsidP="00074DEB">
            <w:pPr>
              <w:widowControl/>
              <w:jc w:val="center"/>
              <w:rPr>
                <w:rFonts w:eastAsia="Times New Roman"/>
                <w:bCs/>
                <w:sz w:val="20"/>
                <w:szCs w:val="20"/>
              </w:rPr>
            </w:pPr>
            <w:r w:rsidRPr="00291652">
              <w:rPr>
                <w:rFonts w:eastAsia="Times New Roman"/>
                <w:bCs/>
                <w:sz w:val="20"/>
                <w:szCs w:val="20"/>
              </w:rPr>
              <w:t>-</w:t>
            </w:r>
          </w:p>
        </w:tc>
      </w:tr>
      <w:tr w:rsidR="00291652" w:rsidRPr="00291652" w:rsidTr="00074DEB">
        <w:trPr>
          <w:trHeight w:val="255"/>
        </w:trPr>
        <w:tc>
          <w:tcPr>
            <w:tcW w:w="498" w:type="dxa"/>
            <w:tcBorders>
              <w:top w:val="nil"/>
              <w:left w:val="single" w:sz="4" w:space="0" w:color="auto"/>
              <w:bottom w:val="single" w:sz="4" w:space="0" w:color="auto"/>
              <w:right w:val="single" w:sz="4" w:space="0" w:color="auto"/>
            </w:tcBorders>
            <w:shd w:val="clear" w:color="auto" w:fill="auto"/>
            <w:vAlign w:val="center"/>
          </w:tcPr>
          <w:p w:rsidR="00291652" w:rsidRPr="00291652" w:rsidRDefault="00005663" w:rsidP="00291652">
            <w:pPr>
              <w:widowControl/>
              <w:jc w:val="center"/>
              <w:rPr>
                <w:rFonts w:eastAsia="Times New Roman"/>
                <w:bCs/>
                <w:sz w:val="20"/>
                <w:szCs w:val="20"/>
              </w:rPr>
            </w:pPr>
            <w:r>
              <w:rPr>
                <w:rFonts w:eastAsia="Times New Roman"/>
                <w:bCs/>
                <w:sz w:val="20"/>
                <w:szCs w:val="20"/>
              </w:rPr>
              <w:t>84</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9.6.1. Количество мероприятий</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074DEB" w:rsidP="00291652">
            <w:pPr>
              <w:widowControl/>
              <w:jc w:val="center"/>
              <w:rPr>
                <w:rFonts w:eastAsia="Times New Roman"/>
                <w:bCs/>
                <w:sz w:val="20"/>
                <w:szCs w:val="20"/>
              </w:rPr>
            </w:pPr>
            <w:r>
              <w:rPr>
                <w:rFonts w:eastAsia="Times New Roman"/>
                <w:bCs/>
                <w:sz w:val="20"/>
                <w:szCs w:val="20"/>
              </w:rPr>
              <w:t>20</w:t>
            </w:r>
            <w:r w:rsidR="00291652" w:rsidRPr="00291652">
              <w:rPr>
                <w:rFonts w:eastAsia="Times New Roman"/>
                <w:bCs/>
                <w:sz w:val="20"/>
                <w:szCs w:val="20"/>
              </w:rPr>
              <w:t>,00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074DEB" w:rsidP="00291652">
            <w:pPr>
              <w:widowControl/>
              <w:jc w:val="center"/>
              <w:rPr>
                <w:rFonts w:eastAsia="Times New Roman"/>
                <w:bCs/>
                <w:sz w:val="20"/>
                <w:szCs w:val="20"/>
              </w:rPr>
            </w:pPr>
            <w:r>
              <w:rPr>
                <w:rFonts w:eastAsia="Times New Roman"/>
                <w:bCs/>
                <w:sz w:val="20"/>
                <w:szCs w:val="20"/>
              </w:rPr>
              <w:t>20</w:t>
            </w:r>
            <w:r w:rsidR="00291652" w:rsidRPr="00291652">
              <w:rPr>
                <w:rFonts w:eastAsia="Times New Roman"/>
                <w:bCs/>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bl>
    <w:p w:rsidR="0070174E" w:rsidRDefault="0070174E"/>
    <w:p w:rsidR="008101CB" w:rsidRPr="00E55814" w:rsidRDefault="008101CB" w:rsidP="00F6213F">
      <w:pPr>
        <w:pStyle w:val="a8"/>
        <w:shd w:val="clear" w:color="auto" w:fill="auto"/>
        <w:ind w:firstLine="0"/>
        <w:jc w:val="both"/>
        <w:rPr>
          <w:rStyle w:val="a7"/>
          <w:rFonts w:ascii="Times New Roman" w:hAnsi="Times New Roman" w:cs="Times New Roman"/>
          <w:sz w:val="24"/>
          <w:szCs w:val="24"/>
        </w:rPr>
      </w:pPr>
    </w:p>
    <w:p w:rsidR="00E55814" w:rsidRPr="00E55814" w:rsidRDefault="00E55814" w:rsidP="00F6213F">
      <w:pPr>
        <w:pStyle w:val="a8"/>
        <w:shd w:val="clear" w:color="auto" w:fill="auto"/>
        <w:ind w:firstLine="0"/>
        <w:jc w:val="both"/>
        <w:rPr>
          <w:rStyle w:val="a7"/>
          <w:rFonts w:ascii="Times New Roman" w:hAnsi="Times New Roman" w:cs="Times New Roman"/>
          <w:sz w:val="24"/>
          <w:szCs w:val="24"/>
        </w:rPr>
        <w:sectPr w:rsidR="00E55814" w:rsidRPr="00E55814" w:rsidSect="00F6213F">
          <w:headerReference w:type="default" r:id="rId8"/>
          <w:pgSz w:w="16838" w:h="11906" w:orient="landscape"/>
          <w:pgMar w:top="851" w:right="851" w:bottom="567" w:left="851" w:header="709" w:footer="709" w:gutter="0"/>
          <w:cols w:space="708"/>
          <w:docGrid w:linePitch="360"/>
        </w:sectPr>
      </w:pPr>
    </w:p>
    <w:p w:rsidR="00E55814" w:rsidRPr="00E55814" w:rsidRDefault="00E55814" w:rsidP="00E55814">
      <w:pPr>
        <w:spacing w:after="215" w:line="200" w:lineRule="exact"/>
        <w:ind w:right="-172"/>
        <w:jc w:val="center"/>
        <w:rPr>
          <w:color w:val="auto"/>
        </w:rPr>
      </w:pPr>
      <w:r w:rsidRPr="00E55814">
        <w:rPr>
          <w:b/>
          <w:bCs/>
          <w:color w:val="auto"/>
          <w:u w:val="single"/>
          <w:shd w:val="clear" w:color="auto" w:fill="FFFFFF"/>
        </w:rPr>
        <w:t>Раздел 3 отчета. Итоги реализации государственной программы, достигнутые за отчетный год.</w:t>
      </w:r>
    </w:p>
    <w:p w:rsidR="00B11779" w:rsidRPr="00B11779" w:rsidRDefault="00E1123B" w:rsidP="00B11779">
      <w:pPr>
        <w:jc w:val="both"/>
        <w:rPr>
          <w:color w:val="auto"/>
        </w:rPr>
      </w:pPr>
      <w:r>
        <w:rPr>
          <w:color w:val="auto"/>
        </w:rPr>
        <w:t>В 2019</w:t>
      </w:r>
      <w:r w:rsidR="00B11779" w:rsidRPr="00B11779">
        <w:rPr>
          <w:color w:val="auto"/>
        </w:rPr>
        <w:t xml:space="preserve"> году все запланированные мероприятия Подпрограммы выполнены в полном объеме. </w:t>
      </w:r>
    </w:p>
    <w:p w:rsidR="00B11779" w:rsidRDefault="00B11779" w:rsidP="00B11779">
      <w:pPr>
        <w:jc w:val="both"/>
        <w:rPr>
          <w:color w:val="auto"/>
        </w:rPr>
      </w:pPr>
      <w:r w:rsidRPr="00B11779">
        <w:rPr>
          <w:color w:val="auto"/>
        </w:rPr>
        <w:t xml:space="preserve">90% граждан Нижегородской области приняли активное участие в данных мероприятиях </w:t>
      </w:r>
    </w:p>
    <w:p w:rsidR="00E55814" w:rsidRPr="00E55814" w:rsidRDefault="00E55814" w:rsidP="00E55814">
      <w:pPr>
        <w:tabs>
          <w:tab w:val="left" w:pos="762"/>
        </w:tabs>
        <w:spacing w:line="245" w:lineRule="exact"/>
        <w:rPr>
          <w:color w:val="auto"/>
        </w:rPr>
      </w:pPr>
    </w:p>
    <w:p w:rsidR="00E55814" w:rsidRPr="00E55814" w:rsidRDefault="00E55814" w:rsidP="00E55814">
      <w:pPr>
        <w:spacing w:line="252" w:lineRule="exact"/>
        <w:rPr>
          <w:color w:val="auto"/>
          <w:shd w:val="clear" w:color="auto" w:fill="FFFFFF"/>
        </w:rPr>
      </w:pPr>
    </w:p>
    <w:p w:rsidR="00E55814" w:rsidRPr="00E55814" w:rsidRDefault="00E55814" w:rsidP="00E55814">
      <w:pPr>
        <w:spacing w:line="252" w:lineRule="exact"/>
        <w:jc w:val="center"/>
        <w:rPr>
          <w:color w:val="auto"/>
        </w:rPr>
      </w:pPr>
      <w:r w:rsidRPr="00E55814">
        <w:rPr>
          <w:color w:val="auto"/>
          <w:shd w:val="clear" w:color="auto" w:fill="FFFFFF"/>
        </w:rPr>
        <w:t>Таблица 3. Сведения о достижении значений индикаторов</w:t>
      </w:r>
      <w:r w:rsidRPr="00E55814">
        <w:rPr>
          <w:color w:val="auto"/>
          <w:shd w:val="clear" w:color="auto" w:fill="FFFFFF"/>
        </w:rPr>
        <w:br/>
        <w:t>и непосредственных результатов</w:t>
      </w:r>
    </w:p>
    <w:tbl>
      <w:tblPr>
        <w:tblW w:w="15299" w:type="dxa"/>
        <w:tblInd w:w="93" w:type="dxa"/>
        <w:tblLayout w:type="fixed"/>
        <w:tblLook w:val="04A0" w:firstRow="1" w:lastRow="0" w:firstColumn="1" w:lastColumn="0" w:noHBand="0" w:noVBand="1"/>
      </w:tblPr>
      <w:tblGrid>
        <w:gridCol w:w="520"/>
        <w:gridCol w:w="6299"/>
        <w:gridCol w:w="1020"/>
        <w:gridCol w:w="1020"/>
        <w:gridCol w:w="1020"/>
        <w:gridCol w:w="1020"/>
        <w:gridCol w:w="1240"/>
        <w:gridCol w:w="3160"/>
      </w:tblGrid>
      <w:tr w:rsidR="008101CB" w:rsidRPr="008101CB" w:rsidTr="00B11779">
        <w:trPr>
          <w:trHeight w:val="255"/>
        </w:trPr>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01CB" w:rsidRPr="008101CB" w:rsidRDefault="008101CB" w:rsidP="00291652">
            <w:pPr>
              <w:widowControl/>
              <w:jc w:val="center"/>
              <w:rPr>
                <w:rFonts w:eastAsia="Times New Roman"/>
                <w:b/>
                <w:bCs/>
                <w:sz w:val="20"/>
                <w:szCs w:val="20"/>
              </w:rPr>
            </w:pPr>
            <w:r w:rsidRPr="008101CB">
              <w:rPr>
                <w:rFonts w:eastAsia="Times New Roman"/>
                <w:b/>
                <w:bCs/>
                <w:sz w:val="20"/>
                <w:szCs w:val="20"/>
              </w:rPr>
              <w:t xml:space="preserve">№ </w:t>
            </w:r>
            <w:r w:rsidRPr="008101CB">
              <w:rPr>
                <w:rFonts w:eastAsia="Times New Roman"/>
                <w:b/>
                <w:bCs/>
                <w:sz w:val="20"/>
                <w:szCs w:val="20"/>
              </w:rPr>
              <w:br/>
              <w:t>п/п</w:t>
            </w:r>
          </w:p>
        </w:tc>
        <w:tc>
          <w:tcPr>
            <w:tcW w:w="62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01CB" w:rsidRPr="008101CB" w:rsidRDefault="008101CB" w:rsidP="00291652">
            <w:pPr>
              <w:widowControl/>
              <w:jc w:val="center"/>
              <w:rPr>
                <w:rFonts w:eastAsia="Times New Roman"/>
                <w:b/>
                <w:bCs/>
                <w:sz w:val="20"/>
                <w:szCs w:val="20"/>
              </w:rPr>
            </w:pPr>
            <w:r w:rsidRPr="008101CB">
              <w:rPr>
                <w:rFonts w:eastAsia="Times New Roman"/>
                <w:b/>
                <w:bCs/>
                <w:sz w:val="20"/>
                <w:szCs w:val="20"/>
              </w:rPr>
              <w:t xml:space="preserve">Индикатор достижения цели/ </w:t>
            </w:r>
            <w:r w:rsidRPr="008101CB">
              <w:rPr>
                <w:rFonts w:eastAsia="Times New Roman"/>
                <w:b/>
                <w:bCs/>
                <w:sz w:val="20"/>
                <w:szCs w:val="20"/>
              </w:rPr>
              <w:br/>
              <w:t>непосредственный результат (наименование)</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01CB" w:rsidRPr="008101CB" w:rsidRDefault="008101CB" w:rsidP="00291652">
            <w:pPr>
              <w:widowControl/>
              <w:jc w:val="center"/>
              <w:rPr>
                <w:rFonts w:eastAsia="Times New Roman"/>
                <w:b/>
                <w:bCs/>
                <w:sz w:val="20"/>
                <w:szCs w:val="20"/>
              </w:rPr>
            </w:pPr>
            <w:r w:rsidRPr="008101CB">
              <w:rPr>
                <w:rFonts w:eastAsia="Times New Roman"/>
                <w:b/>
                <w:bCs/>
                <w:sz w:val="20"/>
                <w:szCs w:val="20"/>
              </w:rPr>
              <w:t>Ед.</w:t>
            </w:r>
            <w:r w:rsidRPr="008101CB">
              <w:rPr>
                <w:rFonts w:eastAsia="Times New Roman"/>
                <w:b/>
                <w:bCs/>
                <w:sz w:val="20"/>
                <w:szCs w:val="20"/>
              </w:rPr>
              <w:br/>
              <w:t>измерения</w:t>
            </w:r>
          </w:p>
        </w:tc>
        <w:tc>
          <w:tcPr>
            <w:tcW w:w="3060" w:type="dxa"/>
            <w:gridSpan w:val="3"/>
            <w:tcBorders>
              <w:top w:val="single" w:sz="4" w:space="0" w:color="auto"/>
              <w:left w:val="nil"/>
              <w:bottom w:val="single" w:sz="4" w:space="0" w:color="auto"/>
              <w:right w:val="single" w:sz="4" w:space="0" w:color="auto"/>
            </w:tcBorders>
            <w:shd w:val="clear" w:color="auto" w:fill="auto"/>
            <w:vAlign w:val="center"/>
            <w:hideMark/>
          </w:tcPr>
          <w:p w:rsidR="008101CB" w:rsidRPr="008101CB" w:rsidRDefault="008101CB" w:rsidP="00291652">
            <w:pPr>
              <w:widowControl/>
              <w:jc w:val="center"/>
              <w:rPr>
                <w:rFonts w:eastAsia="Times New Roman"/>
                <w:b/>
                <w:bCs/>
                <w:sz w:val="20"/>
                <w:szCs w:val="20"/>
              </w:rPr>
            </w:pPr>
            <w:r w:rsidRPr="008101CB">
              <w:rPr>
                <w:rFonts w:eastAsia="Times New Roman"/>
                <w:b/>
                <w:bCs/>
                <w:sz w:val="20"/>
                <w:szCs w:val="20"/>
              </w:rPr>
              <w:t>Значения индикатора достижения цели/непосредственного результата государственной программы, подпрограммы</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01CB" w:rsidRPr="008101CB" w:rsidRDefault="00A920BE" w:rsidP="00291652">
            <w:pPr>
              <w:widowControl/>
              <w:jc w:val="center"/>
              <w:rPr>
                <w:rFonts w:eastAsia="Times New Roman"/>
                <w:b/>
                <w:bCs/>
                <w:sz w:val="20"/>
                <w:szCs w:val="20"/>
              </w:rPr>
            </w:pPr>
            <w:r>
              <w:rPr>
                <w:rFonts w:eastAsia="Times New Roman"/>
                <w:b/>
                <w:bCs/>
                <w:sz w:val="20"/>
                <w:szCs w:val="20"/>
              </w:rPr>
              <w:t>Степень исполнения в 2019</w:t>
            </w:r>
            <w:r w:rsidR="008101CB" w:rsidRPr="008101CB">
              <w:rPr>
                <w:rFonts w:eastAsia="Times New Roman"/>
                <w:b/>
                <w:bCs/>
                <w:sz w:val="20"/>
                <w:szCs w:val="20"/>
              </w:rPr>
              <w:t xml:space="preserve"> году, %</w:t>
            </w:r>
          </w:p>
        </w:tc>
        <w:tc>
          <w:tcPr>
            <w:tcW w:w="31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01CB" w:rsidRPr="008101CB" w:rsidRDefault="008101CB" w:rsidP="00291652">
            <w:pPr>
              <w:widowControl/>
              <w:jc w:val="center"/>
              <w:rPr>
                <w:rFonts w:eastAsia="Times New Roman"/>
                <w:b/>
                <w:bCs/>
                <w:sz w:val="20"/>
                <w:szCs w:val="20"/>
              </w:rPr>
            </w:pPr>
            <w:r w:rsidRPr="008101CB">
              <w:rPr>
                <w:rFonts w:eastAsia="Times New Roman"/>
                <w:b/>
                <w:bCs/>
                <w:sz w:val="20"/>
                <w:szCs w:val="20"/>
              </w:rPr>
              <w:t>Обоснование отклонений значений</w:t>
            </w:r>
            <w:r w:rsidRPr="008101CB">
              <w:rPr>
                <w:rFonts w:eastAsia="Times New Roman"/>
                <w:b/>
                <w:bCs/>
                <w:sz w:val="20"/>
                <w:szCs w:val="20"/>
              </w:rPr>
              <w:br/>
              <w:t>индикатора/непосредственного</w:t>
            </w:r>
            <w:r w:rsidRPr="008101CB">
              <w:rPr>
                <w:rFonts w:eastAsia="Times New Roman"/>
                <w:b/>
                <w:bCs/>
                <w:sz w:val="20"/>
                <w:szCs w:val="20"/>
              </w:rPr>
              <w:br/>
              <w:t>результата на конец отчетного года</w:t>
            </w:r>
          </w:p>
        </w:tc>
      </w:tr>
      <w:tr w:rsidR="008101CB" w:rsidRPr="008101CB" w:rsidTr="00B11779">
        <w:trPr>
          <w:trHeight w:val="255"/>
        </w:trPr>
        <w:tc>
          <w:tcPr>
            <w:tcW w:w="520" w:type="dxa"/>
            <w:vMerge/>
            <w:tcBorders>
              <w:top w:val="single" w:sz="4" w:space="0" w:color="auto"/>
              <w:left w:val="single" w:sz="4" w:space="0" w:color="auto"/>
              <w:bottom w:val="single" w:sz="4" w:space="0" w:color="auto"/>
              <w:right w:val="single" w:sz="4" w:space="0" w:color="auto"/>
            </w:tcBorders>
            <w:vAlign w:val="center"/>
            <w:hideMark/>
          </w:tcPr>
          <w:p w:rsidR="008101CB" w:rsidRPr="008101CB" w:rsidRDefault="008101CB" w:rsidP="00291652">
            <w:pPr>
              <w:widowControl/>
              <w:rPr>
                <w:rFonts w:eastAsia="Times New Roman"/>
                <w:b/>
                <w:bCs/>
                <w:sz w:val="20"/>
                <w:szCs w:val="20"/>
              </w:rPr>
            </w:pPr>
          </w:p>
        </w:tc>
        <w:tc>
          <w:tcPr>
            <w:tcW w:w="6299" w:type="dxa"/>
            <w:vMerge/>
            <w:tcBorders>
              <w:top w:val="single" w:sz="4" w:space="0" w:color="auto"/>
              <w:left w:val="single" w:sz="4" w:space="0" w:color="auto"/>
              <w:bottom w:val="single" w:sz="4" w:space="0" w:color="auto"/>
              <w:right w:val="single" w:sz="4" w:space="0" w:color="auto"/>
            </w:tcBorders>
            <w:vAlign w:val="center"/>
            <w:hideMark/>
          </w:tcPr>
          <w:p w:rsidR="008101CB" w:rsidRPr="008101CB" w:rsidRDefault="008101CB" w:rsidP="00291652">
            <w:pPr>
              <w:widowControl/>
              <w:rPr>
                <w:rFonts w:eastAsia="Times New Roman"/>
                <w:b/>
                <w:bCs/>
                <w:sz w:val="20"/>
                <w:szCs w:val="20"/>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rsidR="008101CB" w:rsidRPr="008101CB" w:rsidRDefault="008101CB" w:rsidP="00291652">
            <w:pPr>
              <w:widowControl/>
              <w:rPr>
                <w:rFonts w:eastAsia="Times New Roman"/>
                <w:b/>
                <w:bCs/>
                <w:sz w:val="20"/>
                <w:szCs w:val="20"/>
              </w:rPr>
            </w:pPr>
          </w:p>
        </w:tc>
        <w:tc>
          <w:tcPr>
            <w:tcW w:w="1020" w:type="dxa"/>
            <w:vMerge w:val="restart"/>
            <w:tcBorders>
              <w:top w:val="nil"/>
              <w:left w:val="single" w:sz="4" w:space="0" w:color="auto"/>
              <w:bottom w:val="single" w:sz="4" w:space="0" w:color="auto"/>
              <w:right w:val="single" w:sz="4" w:space="0" w:color="auto"/>
            </w:tcBorders>
            <w:shd w:val="clear" w:color="auto" w:fill="auto"/>
            <w:vAlign w:val="center"/>
            <w:hideMark/>
          </w:tcPr>
          <w:p w:rsidR="008101CB" w:rsidRPr="008101CB" w:rsidRDefault="008101CB" w:rsidP="00074DEB">
            <w:pPr>
              <w:widowControl/>
              <w:jc w:val="center"/>
              <w:rPr>
                <w:rFonts w:eastAsia="Times New Roman"/>
                <w:b/>
                <w:bCs/>
                <w:sz w:val="20"/>
                <w:szCs w:val="20"/>
              </w:rPr>
            </w:pPr>
            <w:r w:rsidRPr="008101CB">
              <w:rPr>
                <w:rFonts w:eastAsia="Times New Roman"/>
                <w:b/>
                <w:bCs/>
                <w:sz w:val="20"/>
                <w:szCs w:val="20"/>
              </w:rPr>
              <w:t>201</w:t>
            </w:r>
            <w:r w:rsidR="00074DEB">
              <w:rPr>
                <w:rFonts w:eastAsia="Times New Roman"/>
                <w:b/>
                <w:bCs/>
                <w:sz w:val="20"/>
                <w:szCs w:val="20"/>
              </w:rPr>
              <w:t>8</w:t>
            </w:r>
            <w:r w:rsidRPr="008101CB">
              <w:rPr>
                <w:rFonts w:eastAsia="Times New Roman"/>
                <w:b/>
                <w:bCs/>
                <w:sz w:val="20"/>
                <w:szCs w:val="20"/>
              </w:rPr>
              <w:t xml:space="preserve"> год</w:t>
            </w:r>
            <w:r w:rsidRPr="008101CB">
              <w:rPr>
                <w:rFonts w:eastAsia="Times New Roman"/>
                <w:b/>
                <w:bCs/>
                <w:sz w:val="20"/>
                <w:szCs w:val="20"/>
              </w:rPr>
              <w:br/>
              <w:t>&lt;*&gt;</w:t>
            </w:r>
          </w:p>
        </w:tc>
        <w:tc>
          <w:tcPr>
            <w:tcW w:w="2040" w:type="dxa"/>
            <w:gridSpan w:val="2"/>
            <w:tcBorders>
              <w:top w:val="single" w:sz="4" w:space="0" w:color="auto"/>
              <w:left w:val="nil"/>
              <w:bottom w:val="single" w:sz="4" w:space="0" w:color="auto"/>
              <w:right w:val="single" w:sz="4" w:space="0" w:color="auto"/>
            </w:tcBorders>
            <w:shd w:val="clear" w:color="auto" w:fill="auto"/>
            <w:vAlign w:val="center"/>
            <w:hideMark/>
          </w:tcPr>
          <w:p w:rsidR="008101CB" w:rsidRPr="008101CB" w:rsidRDefault="008101CB" w:rsidP="00074DEB">
            <w:pPr>
              <w:widowControl/>
              <w:jc w:val="center"/>
              <w:rPr>
                <w:rFonts w:eastAsia="Times New Roman"/>
                <w:b/>
                <w:bCs/>
                <w:sz w:val="20"/>
                <w:szCs w:val="20"/>
              </w:rPr>
            </w:pPr>
            <w:r w:rsidRPr="008101CB">
              <w:rPr>
                <w:rFonts w:eastAsia="Times New Roman"/>
                <w:b/>
                <w:bCs/>
                <w:sz w:val="20"/>
                <w:szCs w:val="20"/>
              </w:rPr>
              <w:t>201</w:t>
            </w:r>
            <w:r w:rsidR="00074DEB">
              <w:rPr>
                <w:rFonts w:eastAsia="Times New Roman"/>
                <w:b/>
                <w:bCs/>
                <w:sz w:val="20"/>
                <w:szCs w:val="20"/>
              </w:rPr>
              <w:t>9</w:t>
            </w:r>
            <w:r w:rsidRPr="008101CB">
              <w:rPr>
                <w:rFonts w:eastAsia="Times New Roman"/>
                <w:b/>
                <w:bCs/>
                <w:sz w:val="20"/>
                <w:szCs w:val="20"/>
              </w:rPr>
              <w:t xml:space="preserve"> год</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8101CB" w:rsidRPr="008101CB" w:rsidRDefault="008101CB" w:rsidP="00291652">
            <w:pPr>
              <w:widowControl/>
              <w:rPr>
                <w:rFonts w:eastAsia="Times New Roman"/>
                <w:b/>
                <w:bCs/>
                <w:sz w:val="20"/>
                <w:szCs w:val="20"/>
              </w:rPr>
            </w:pPr>
          </w:p>
        </w:tc>
        <w:tc>
          <w:tcPr>
            <w:tcW w:w="3160" w:type="dxa"/>
            <w:vMerge/>
            <w:tcBorders>
              <w:top w:val="single" w:sz="4" w:space="0" w:color="auto"/>
              <w:left w:val="single" w:sz="4" w:space="0" w:color="auto"/>
              <w:bottom w:val="single" w:sz="4" w:space="0" w:color="auto"/>
              <w:right w:val="single" w:sz="4" w:space="0" w:color="auto"/>
            </w:tcBorders>
            <w:vAlign w:val="center"/>
            <w:hideMark/>
          </w:tcPr>
          <w:p w:rsidR="008101CB" w:rsidRPr="008101CB" w:rsidRDefault="008101CB" w:rsidP="00291652">
            <w:pPr>
              <w:widowControl/>
              <w:rPr>
                <w:rFonts w:eastAsia="Times New Roman"/>
                <w:b/>
                <w:bCs/>
                <w:sz w:val="20"/>
                <w:szCs w:val="20"/>
              </w:rPr>
            </w:pPr>
          </w:p>
        </w:tc>
      </w:tr>
      <w:tr w:rsidR="008101CB" w:rsidRPr="008101CB" w:rsidTr="00B11779">
        <w:trPr>
          <w:trHeight w:val="255"/>
        </w:trPr>
        <w:tc>
          <w:tcPr>
            <w:tcW w:w="520" w:type="dxa"/>
            <w:vMerge/>
            <w:tcBorders>
              <w:top w:val="single" w:sz="4" w:space="0" w:color="auto"/>
              <w:left w:val="single" w:sz="4" w:space="0" w:color="auto"/>
              <w:bottom w:val="single" w:sz="4" w:space="0" w:color="auto"/>
              <w:right w:val="single" w:sz="4" w:space="0" w:color="auto"/>
            </w:tcBorders>
            <w:vAlign w:val="center"/>
            <w:hideMark/>
          </w:tcPr>
          <w:p w:rsidR="008101CB" w:rsidRPr="008101CB" w:rsidRDefault="008101CB" w:rsidP="00291652">
            <w:pPr>
              <w:widowControl/>
              <w:rPr>
                <w:rFonts w:eastAsia="Times New Roman"/>
                <w:b/>
                <w:bCs/>
                <w:sz w:val="20"/>
                <w:szCs w:val="20"/>
              </w:rPr>
            </w:pPr>
          </w:p>
        </w:tc>
        <w:tc>
          <w:tcPr>
            <w:tcW w:w="6299" w:type="dxa"/>
            <w:vMerge/>
            <w:tcBorders>
              <w:top w:val="single" w:sz="4" w:space="0" w:color="auto"/>
              <w:left w:val="single" w:sz="4" w:space="0" w:color="auto"/>
              <w:bottom w:val="single" w:sz="4" w:space="0" w:color="auto"/>
              <w:right w:val="single" w:sz="4" w:space="0" w:color="auto"/>
            </w:tcBorders>
            <w:vAlign w:val="center"/>
            <w:hideMark/>
          </w:tcPr>
          <w:p w:rsidR="008101CB" w:rsidRPr="008101CB" w:rsidRDefault="008101CB" w:rsidP="00291652">
            <w:pPr>
              <w:widowControl/>
              <w:rPr>
                <w:rFonts w:eastAsia="Times New Roman"/>
                <w:b/>
                <w:bCs/>
                <w:sz w:val="20"/>
                <w:szCs w:val="20"/>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rsidR="008101CB" w:rsidRPr="008101CB" w:rsidRDefault="008101CB" w:rsidP="00291652">
            <w:pPr>
              <w:widowControl/>
              <w:rPr>
                <w:rFonts w:eastAsia="Times New Roman"/>
                <w:b/>
                <w:bCs/>
                <w:sz w:val="20"/>
                <w:szCs w:val="20"/>
              </w:rPr>
            </w:pPr>
          </w:p>
        </w:tc>
        <w:tc>
          <w:tcPr>
            <w:tcW w:w="1020" w:type="dxa"/>
            <w:vMerge/>
            <w:tcBorders>
              <w:top w:val="nil"/>
              <w:left w:val="single" w:sz="4" w:space="0" w:color="auto"/>
              <w:bottom w:val="single" w:sz="4" w:space="0" w:color="auto"/>
              <w:right w:val="single" w:sz="4" w:space="0" w:color="auto"/>
            </w:tcBorders>
            <w:vAlign w:val="center"/>
            <w:hideMark/>
          </w:tcPr>
          <w:p w:rsidR="008101CB" w:rsidRPr="008101CB" w:rsidRDefault="008101CB" w:rsidP="00291652">
            <w:pPr>
              <w:widowControl/>
              <w:rPr>
                <w:rFonts w:eastAsia="Times New Roman"/>
                <w:b/>
                <w:bCs/>
                <w:sz w:val="20"/>
                <w:szCs w:val="20"/>
              </w:rPr>
            </w:pPr>
          </w:p>
        </w:tc>
        <w:tc>
          <w:tcPr>
            <w:tcW w:w="1020" w:type="dxa"/>
            <w:tcBorders>
              <w:top w:val="nil"/>
              <w:left w:val="nil"/>
              <w:bottom w:val="single" w:sz="4" w:space="0" w:color="auto"/>
              <w:right w:val="single" w:sz="4" w:space="0" w:color="auto"/>
            </w:tcBorders>
            <w:shd w:val="clear" w:color="auto" w:fill="auto"/>
            <w:vAlign w:val="center"/>
            <w:hideMark/>
          </w:tcPr>
          <w:p w:rsidR="008101CB" w:rsidRPr="008101CB" w:rsidRDefault="008101CB" w:rsidP="00291652">
            <w:pPr>
              <w:widowControl/>
              <w:jc w:val="center"/>
              <w:rPr>
                <w:rFonts w:eastAsia="Times New Roman"/>
                <w:b/>
                <w:bCs/>
                <w:sz w:val="20"/>
                <w:szCs w:val="20"/>
              </w:rPr>
            </w:pPr>
            <w:r w:rsidRPr="008101CB">
              <w:rPr>
                <w:rFonts w:eastAsia="Times New Roman"/>
                <w:b/>
                <w:bCs/>
                <w:sz w:val="20"/>
                <w:szCs w:val="20"/>
              </w:rPr>
              <w:t>план</w:t>
            </w:r>
          </w:p>
        </w:tc>
        <w:tc>
          <w:tcPr>
            <w:tcW w:w="1020" w:type="dxa"/>
            <w:tcBorders>
              <w:top w:val="nil"/>
              <w:left w:val="nil"/>
              <w:bottom w:val="single" w:sz="4" w:space="0" w:color="auto"/>
              <w:right w:val="single" w:sz="4" w:space="0" w:color="auto"/>
            </w:tcBorders>
            <w:shd w:val="clear" w:color="auto" w:fill="auto"/>
            <w:vAlign w:val="center"/>
            <w:hideMark/>
          </w:tcPr>
          <w:p w:rsidR="008101CB" w:rsidRPr="008101CB" w:rsidRDefault="008101CB" w:rsidP="00291652">
            <w:pPr>
              <w:widowControl/>
              <w:jc w:val="center"/>
              <w:rPr>
                <w:rFonts w:eastAsia="Times New Roman"/>
                <w:b/>
                <w:bCs/>
                <w:sz w:val="20"/>
                <w:szCs w:val="20"/>
              </w:rPr>
            </w:pPr>
            <w:r w:rsidRPr="008101CB">
              <w:rPr>
                <w:rFonts w:eastAsia="Times New Roman"/>
                <w:b/>
                <w:bCs/>
                <w:sz w:val="20"/>
                <w:szCs w:val="20"/>
              </w:rPr>
              <w:t>факт</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8101CB" w:rsidRPr="008101CB" w:rsidRDefault="008101CB" w:rsidP="00291652">
            <w:pPr>
              <w:widowControl/>
              <w:rPr>
                <w:rFonts w:eastAsia="Times New Roman"/>
                <w:b/>
                <w:bCs/>
                <w:sz w:val="20"/>
                <w:szCs w:val="20"/>
              </w:rPr>
            </w:pPr>
          </w:p>
        </w:tc>
        <w:tc>
          <w:tcPr>
            <w:tcW w:w="3160" w:type="dxa"/>
            <w:vMerge/>
            <w:tcBorders>
              <w:top w:val="single" w:sz="4" w:space="0" w:color="auto"/>
              <w:left w:val="single" w:sz="4" w:space="0" w:color="auto"/>
              <w:bottom w:val="single" w:sz="4" w:space="0" w:color="auto"/>
              <w:right w:val="single" w:sz="4" w:space="0" w:color="auto"/>
            </w:tcBorders>
            <w:vAlign w:val="center"/>
            <w:hideMark/>
          </w:tcPr>
          <w:p w:rsidR="008101CB" w:rsidRPr="008101CB" w:rsidRDefault="008101CB" w:rsidP="00291652">
            <w:pPr>
              <w:widowControl/>
              <w:rPr>
                <w:rFonts w:eastAsia="Times New Roman"/>
                <w:b/>
                <w:bCs/>
                <w:sz w:val="20"/>
                <w:szCs w:val="20"/>
              </w:rPr>
            </w:pPr>
          </w:p>
        </w:tc>
      </w:tr>
      <w:tr w:rsidR="008101CB" w:rsidRPr="008101CB" w:rsidTr="00B11779">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101CB" w:rsidRPr="008101CB" w:rsidRDefault="008101CB" w:rsidP="00291652">
            <w:pPr>
              <w:widowControl/>
              <w:jc w:val="center"/>
              <w:rPr>
                <w:rFonts w:eastAsia="Times New Roman"/>
                <w:b/>
                <w:bCs/>
                <w:sz w:val="20"/>
                <w:szCs w:val="20"/>
              </w:rPr>
            </w:pPr>
            <w:r w:rsidRPr="008101CB">
              <w:rPr>
                <w:rFonts w:eastAsia="Times New Roman"/>
                <w:b/>
                <w:bCs/>
                <w:sz w:val="20"/>
                <w:szCs w:val="20"/>
              </w:rPr>
              <w:t>1</w:t>
            </w:r>
          </w:p>
        </w:tc>
        <w:tc>
          <w:tcPr>
            <w:tcW w:w="6299" w:type="dxa"/>
            <w:tcBorders>
              <w:top w:val="nil"/>
              <w:left w:val="nil"/>
              <w:bottom w:val="single" w:sz="4" w:space="0" w:color="auto"/>
              <w:right w:val="single" w:sz="4" w:space="0" w:color="auto"/>
            </w:tcBorders>
            <w:shd w:val="clear" w:color="auto" w:fill="auto"/>
            <w:vAlign w:val="center"/>
            <w:hideMark/>
          </w:tcPr>
          <w:p w:rsidR="008101CB" w:rsidRPr="008101CB" w:rsidRDefault="008101CB" w:rsidP="00291652">
            <w:pPr>
              <w:widowControl/>
              <w:jc w:val="center"/>
              <w:rPr>
                <w:rFonts w:eastAsia="Times New Roman"/>
                <w:b/>
                <w:bCs/>
                <w:sz w:val="20"/>
                <w:szCs w:val="20"/>
              </w:rPr>
            </w:pPr>
            <w:r w:rsidRPr="008101CB">
              <w:rPr>
                <w:rFonts w:eastAsia="Times New Roman"/>
                <w:b/>
                <w:bCs/>
                <w:sz w:val="20"/>
                <w:szCs w:val="20"/>
              </w:rPr>
              <w:t>2</w:t>
            </w:r>
          </w:p>
        </w:tc>
        <w:tc>
          <w:tcPr>
            <w:tcW w:w="1020" w:type="dxa"/>
            <w:tcBorders>
              <w:top w:val="nil"/>
              <w:left w:val="nil"/>
              <w:bottom w:val="single" w:sz="4" w:space="0" w:color="auto"/>
              <w:right w:val="single" w:sz="4" w:space="0" w:color="auto"/>
            </w:tcBorders>
            <w:shd w:val="clear" w:color="auto" w:fill="auto"/>
            <w:vAlign w:val="center"/>
            <w:hideMark/>
          </w:tcPr>
          <w:p w:rsidR="008101CB" w:rsidRPr="008101CB" w:rsidRDefault="008101CB" w:rsidP="00291652">
            <w:pPr>
              <w:widowControl/>
              <w:jc w:val="center"/>
              <w:rPr>
                <w:rFonts w:eastAsia="Times New Roman"/>
                <w:b/>
                <w:bCs/>
                <w:sz w:val="20"/>
                <w:szCs w:val="20"/>
              </w:rPr>
            </w:pPr>
            <w:r w:rsidRPr="008101CB">
              <w:rPr>
                <w:rFonts w:eastAsia="Times New Roman"/>
                <w:b/>
                <w:bCs/>
                <w:sz w:val="20"/>
                <w:szCs w:val="20"/>
              </w:rPr>
              <w:t>3</w:t>
            </w:r>
          </w:p>
        </w:tc>
        <w:tc>
          <w:tcPr>
            <w:tcW w:w="1020" w:type="dxa"/>
            <w:tcBorders>
              <w:top w:val="nil"/>
              <w:left w:val="nil"/>
              <w:bottom w:val="single" w:sz="4" w:space="0" w:color="auto"/>
              <w:right w:val="single" w:sz="4" w:space="0" w:color="auto"/>
            </w:tcBorders>
            <w:shd w:val="clear" w:color="auto" w:fill="auto"/>
            <w:vAlign w:val="center"/>
            <w:hideMark/>
          </w:tcPr>
          <w:p w:rsidR="008101CB" w:rsidRPr="008101CB" w:rsidRDefault="008101CB" w:rsidP="00291652">
            <w:pPr>
              <w:widowControl/>
              <w:jc w:val="center"/>
              <w:rPr>
                <w:rFonts w:eastAsia="Times New Roman"/>
                <w:b/>
                <w:bCs/>
                <w:sz w:val="20"/>
                <w:szCs w:val="20"/>
              </w:rPr>
            </w:pPr>
            <w:r w:rsidRPr="008101CB">
              <w:rPr>
                <w:rFonts w:eastAsia="Times New Roman"/>
                <w:b/>
                <w:bCs/>
                <w:sz w:val="20"/>
                <w:szCs w:val="20"/>
              </w:rPr>
              <w:t>4</w:t>
            </w:r>
          </w:p>
        </w:tc>
        <w:tc>
          <w:tcPr>
            <w:tcW w:w="1020" w:type="dxa"/>
            <w:tcBorders>
              <w:top w:val="nil"/>
              <w:left w:val="nil"/>
              <w:bottom w:val="single" w:sz="4" w:space="0" w:color="auto"/>
              <w:right w:val="single" w:sz="4" w:space="0" w:color="auto"/>
            </w:tcBorders>
            <w:shd w:val="clear" w:color="auto" w:fill="auto"/>
            <w:vAlign w:val="center"/>
            <w:hideMark/>
          </w:tcPr>
          <w:p w:rsidR="008101CB" w:rsidRPr="008101CB" w:rsidRDefault="008101CB" w:rsidP="00291652">
            <w:pPr>
              <w:widowControl/>
              <w:jc w:val="center"/>
              <w:rPr>
                <w:rFonts w:eastAsia="Times New Roman"/>
                <w:b/>
                <w:bCs/>
                <w:sz w:val="20"/>
                <w:szCs w:val="20"/>
              </w:rPr>
            </w:pPr>
            <w:r w:rsidRPr="008101CB">
              <w:rPr>
                <w:rFonts w:eastAsia="Times New Roman"/>
                <w:b/>
                <w:bCs/>
                <w:sz w:val="20"/>
                <w:szCs w:val="20"/>
              </w:rPr>
              <w:t>5</w:t>
            </w:r>
          </w:p>
        </w:tc>
        <w:tc>
          <w:tcPr>
            <w:tcW w:w="1020" w:type="dxa"/>
            <w:tcBorders>
              <w:top w:val="nil"/>
              <w:left w:val="nil"/>
              <w:bottom w:val="single" w:sz="4" w:space="0" w:color="auto"/>
              <w:right w:val="single" w:sz="4" w:space="0" w:color="auto"/>
            </w:tcBorders>
            <w:shd w:val="clear" w:color="auto" w:fill="auto"/>
            <w:vAlign w:val="center"/>
            <w:hideMark/>
          </w:tcPr>
          <w:p w:rsidR="008101CB" w:rsidRPr="008101CB" w:rsidRDefault="008101CB" w:rsidP="00291652">
            <w:pPr>
              <w:widowControl/>
              <w:jc w:val="center"/>
              <w:rPr>
                <w:rFonts w:eastAsia="Times New Roman"/>
                <w:b/>
                <w:bCs/>
                <w:sz w:val="20"/>
                <w:szCs w:val="20"/>
              </w:rPr>
            </w:pPr>
            <w:r w:rsidRPr="008101CB">
              <w:rPr>
                <w:rFonts w:eastAsia="Times New Roman"/>
                <w:b/>
                <w:bCs/>
                <w:sz w:val="20"/>
                <w:szCs w:val="20"/>
              </w:rPr>
              <w:t>6</w:t>
            </w:r>
          </w:p>
        </w:tc>
        <w:tc>
          <w:tcPr>
            <w:tcW w:w="1240" w:type="dxa"/>
            <w:tcBorders>
              <w:top w:val="nil"/>
              <w:left w:val="nil"/>
              <w:bottom w:val="single" w:sz="4" w:space="0" w:color="auto"/>
              <w:right w:val="single" w:sz="4" w:space="0" w:color="auto"/>
            </w:tcBorders>
            <w:shd w:val="clear" w:color="auto" w:fill="auto"/>
            <w:vAlign w:val="center"/>
            <w:hideMark/>
          </w:tcPr>
          <w:p w:rsidR="008101CB" w:rsidRPr="008101CB" w:rsidRDefault="008101CB" w:rsidP="00291652">
            <w:pPr>
              <w:widowControl/>
              <w:jc w:val="center"/>
              <w:rPr>
                <w:rFonts w:eastAsia="Times New Roman"/>
                <w:b/>
                <w:bCs/>
                <w:sz w:val="20"/>
                <w:szCs w:val="20"/>
              </w:rPr>
            </w:pPr>
            <w:r w:rsidRPr="008101CB">
              <w:rPr>
                <w:rFonts w:eastAsia="Times New Roman"/>
                <w:b/>
                <w:bCs/>
                <w:sz w:val="20"/>
                <w:szCs w:val="20"/>
              </w:rPr>
              <w:t>7</w:t>
            </w:r>
          </w:p>
        </w:tc>
        <w:tc>
          <w:tcPr>
            <w:tcW w:w="3160" w:type="dxa"/>
            <w:tcBorders>
              <w:top w:val="nil"/>
              <w:left w:val="nil"/>
              <w:bottom w:val="single" w:sz="4" w:space="0" w:color="auto"/>
              <w:right w:val="single" w:sz="4" w:space="0" w:color="auto"/>
            </w:tcBorders>
            <w:shd w:val="clear" w:color="auto" w:fill="auto"/>
            <w:vAlign w:val="center"/>
            <w:hideMark/>
          </w:tcPr>
          <w:p w:rsidR="008101CB" w:rsidRPr="008101CB" w:rsidRDefault="008101CB" w:rsidP="00291652">
            <w:pPr>
              <w:widowControl/>
              <w:jc w:val="center"/>
              <w:rPr>
                <w:rFonts w:eastAsia="Times New Roman"/>
                <w:b/>
                <w:bCs/>
                <w:sz w:val="20"/>
                <w:szCs w:val="20"/>
              </w:rPr>
            </w:pPr>
            <w:r w:rsidRPr="008101CB">
              <w:rPr>
                <w:rFonts w:eastAsia="Times New Roman"/>
                <w:b/>
                <w:bCs/>
                <w:sz w:val="20"/>
                <w:szCs w:val="20"/>
              </w:rPr>
              <w:t>8</w:t>
            </w:r>
          </w:p>
        </w:tc>
      </w:tr>
      <w:tr w:rsidR="00B11779" w:rsidRPr="00B11779" w:rsidTr="00B11779">
        <w:trPr>
          <w:trHeight w:val="510"/>
        </w:trPr>
        <w:tc>
          <w:tcPr>
            <w:tcW w:w="1529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b/>
                <w:bCs/>
                <w:sz w:val="20"/>
                <w:szCs w:val="20"/>
              </w:rPr>
            </w:pPr>
            <w:r w:rsidRPr="00B11779">
              <w:rPr>
                <w:rFonts w:eastAsia="Times New Roman"/>
                <w:b/>
                <w:bCs/>
                <w:sz w:val="20"/>
                <w:szCs w:val="20"/>
              </w:rPr>
              <w:t>Подпрограмма 5 "Патриотическое воспитание и подготовка граждан в Нижегородской области к военной службе"</w:t>
            </w:r>
          </w:p>
        </w:tc>
      </w:tr>
      <w:tr w:rsidR="00B11779" w:rsidRPr="00B11779" w:rsidTr="00B11779">
        <w:trPr>
          <w:trHeight w:val="255"/>
        </w:trPr>
        <w:tc>
          <w:tcPr>
            <w:tcW w:w="1529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B11779" w:rsidRPr="00B11779" w:rsidRDefault="00B11779" w:rsidP="00B11779">
            <w:pPr>
              <w:widowControl/>
              <w:rPr>
                <w:rFonts w:eastAsia="Times New Roman"/>
                <w:b/>
                <w:bCs/>
                <w:sz w:val="20"/>
                <w:szCs w:val="20"/>
              </w:rPr>
            </w:pPr>
            <w:r w:rsidRPr="00B11779">
              <w:rPr>
                <w:rFonts w:eastAsia="Times New Roman"/>
                <w:b/>
                <w:bCs/>
                <w:sz w:val="20"/>
                <w:szCs w:val="20"/>
              </w:rPr>
              <w:t>Индикаторы:</w:t>
            </w:r>
          </w:p>
        </w:tc>
      </w:tr>
      <w:tr w:rsidR="00B11779" w:rsidRPr="00B11779" w:rsidTr="00B11779">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1</w:t>
            </w:r>
          </w:p>
        </w:tc>
        <w:tc>
          <w:tcPr>
            <w:tcW w:w="6299" w:type="dxa"/>
            <w:tcBorders>
              <w:top w:val="nil"/>
              <w:left w:val="nil"/>
              <w:bottom w:val="single" w:sz="4" w:space="0" w:color="auto"/>
              <w:right w:val="single" w:sz="4" w:space="0" w:color="auto"/>
            </w:tcBorders>
            <w:shd w:val="clear" w:color="auto" w:fill="auto"/>
            <w:hideMark/>
          </w:tcPr>
          <w:p w:rsidR="00B11779" w:rsidRPr="00B11779" w:rsidRDefault="00B11779" w:rsidP="00B11779">
            <w:pPr>
              <w:widowControl/>
              <w:rPr>
                <w:rFonts w:eastAsia="Times New Roman"/>
                <w:sz w:val="20"/>
                <w:szCs w:val="20"/>
              </w:rPr>
            </w:pPr>
            <w:r w:rsidRPr="00B11779">
              <w:rPr>
                <w:rFonts w:eastAsia="Times New Roman"/>
                <w:sz w:val="20"/>
                <w:szCs w:val="20"/>
              </w:rPr>
              <w:t>Доля ОО всех типов, участвующих в реализации мероприятий патриотической направленности, в общей численности ОО</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90,00</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074DEB">
            <w:pPr>
              <w:widowControl/>
              <w:jc w:val="center"/>
              <w:rPr>
                <w:rFonts w:eastAsia="Times New Roman"/>
                <w:sz w:val="20"/>
                <w:szCs w:val="20"/>
              </w:rPr>
            </w:pPr>
            <w:r w:rsidRPr="00B11779">
              <w:rPr>
                <w:rFonts w:eastAsia="Times New Roman"/>
                <w:sz w:val="20"/>
                <w:szCs w:val="20"/>
              </w:rPr>
              <w:t>9</w:t>
            </w:r>
            <w:r w:rsidR="00074DEB">
              <w:rPr>
                <w:rFonts w:eastAsia="Times New Roman"/>
                <w:sz w:val="20"/>
                <w:szCs w:val="20"/>
              </w:rPr>
              <w:t>2</w:t>
            </w:r>
            <w:r w:rsidRPr="00B11779">
              <w:rPr>
                <w:rFonts w:eastAsia="Times New Roman"/>
                <w:sz w:val="20"/>
                <w:szCs w:val="20"/>
              </w:rPr>
              <w:t>,00</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074DEB">
            <w:pPr>
              <w:widowControl/>
              <w:jc w:val="center"/>
              <w:rPr>
                <w:rFonts w:eastAsia="Times New Roman"/>
                <w:sz w:val="20"/>
                <w:szCs w:val="20"/>
              </w:rPr>
            </w:pPr>
            <w:r w:rsidRPr="00B11779">
              <w:rPr>
                <w:rFonts w:eastAsia="Times New Roman"/>
                <w:sz w:val="20"/>
                <w:szCs w:val="20"/>
              </w:rPr>
              <w:t>9</w:t>
            </w:r>
            <w:r w:rsidR="00074DEB">
              <w:rPr>
                <w:rFonts w:eastAsia="Times New Roman"/>
                <w:sz w:val="20"/>
                <w:szCs w:val="20"/>
              </w:rPr>
              <w:t>2</w:t>
            </w:r>
            <w:r w:rsidRPr="00B11779">
              <w:rPr>
                <w:rFonts w:eastAsia="Times New Roman"/>
                <w:sz w:val="20"/>
                <w:szCs w:val="20"/>
              </w:rPr>
              <w:t>,00</w:t>
            </w:r>
          </w:p>
        </w:tc>
        <w:tc>
          <w:tcPr>
            <w:tcW w:w="124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100,00%</w:t>
            </w:r>
          </w:p>
        </w:tc>
        <w:tc>
          <w:tcPr>
            <w:tcW w:w="316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w:t>
            </w:r>
          </w:p>
        </w:tc>
      </w:tr>
      <w:tr w:rsidR="00B11779" w:rsidRPr="00B11779" w:rsidTr="00B11779">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2</w:t>
            </w:r>
          </w:p>
        </w:tc>
        <w:tc>
          <w:tcPr>
            <w:tcW w:w="6299" w:type="dxa"/>
            <w:tcBorders>
              <w:top w:val="nil"/>
              <w:left w:val="nil"/>
              <w:bottom w:val="single" w:sz="4" w:space="0" w:color="auto"/>
              <w:right w:val="single" w:sz="4" w:space="0" w:color="auto"/>
            </w:tcBorders>
            <w:shd w:val="clear" w:color="auto" w:fill="auto"/>
            <w:hideMark/>
          </w:tcPr>
          <w:p w:rsidR="00B11779" w:rsidRPr="00B11779" w:rsidRDefault="00B11779" w:rsidP="00B11779">
            <w:pPr>
              <w:widowControl/>
              <w:rPr>
                <w:rFonts w:eastAsia="Times New Roman"/>
                <w:sz w:val="20"/>
                <w:szCs w:val="20"/>
              </w:rPr>
            </w:pPr>
            <w:r w:rsidRPr="00B11779">
              <w:rPr>
                <w:rFonts w:eastAsia="Times New Roman"/>
                <w:sz w:val="20"/>
                <w:szCs w:val="20"/>
              </w:rPr>
              <w:t>Доля обучающихся в ОО всех типов, принимающих участие в мероприятиях, направленных на повышение уровня знаний истории и культуры России</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95,00</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95,00</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95,00</w:t>
            </w:r>
          </w:p>
        </w:tc>
        <w:tc>
          <w:tcPr>
            <w:tcW w:w="124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100,00%</w:t>
            </w:r>
          </w:p>
        </w:tc>
        <w:tc>
          <w:tcPr>
            <w:tcW w:w="316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w:t>
            </w:r>
          </w:p>
        </w:tc>
      </w:tr>
      <w:tr w:rsidR="00B11779" w:rsidRPr="00B11779" w:rsidTr="00B11779">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3</w:t>
            </w:r>
          </w:p>
        </w:tc>
        <w:tc>
          <w:tcPr>
            <w:tcW w:w="6299" w:type="dxa"/>
            <w:tcBorders>
              <w:top w:val="nil"/>
              <w:left w:val="nil"/>
              <w:bottom w:val="single" w:sz="4" w:space="0" w:color="auto"/>
              <w:right w:val="single" w:sz="4" w:space="0" w:color="auto"/>
            </w:tcBorders>
            <w:shd w:val="clear" w:color="auto" w:fill="auto"/>
            <w:hideMark/>
          </w:tcPr>
          <w:p w:rsidR="00B11779" w:rsidRPr="00B11779" w:rsidRDefault="00B11779" w:rsidP="00B11779">
            <w:pPr>
              <w:widowControl/>
              <w:rPr>
                <w:rFonts w:eastAsia="Times New Roman"/>
                <w:sz w:val="20"/>
                <w:szCs w:val="20"/>
              </w:rPr>
            </w:pPr>
            <w:r w:rsidRPr="00B11779">
              <w:rPr>
                <w:rFonts w:eastAsia="Times New Roman"/>
                <w:sz w:val="20"/>
                <w:szCs w:val="20"/>
              </w:rPr>
              <w:t>Доля детей и молодежи, вовлеченных в деятельность регионального Всероссийского детско-юношеского военно-патриотического общественного объединения "Юнармия"</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074DEB" w:rsidP="00B11779">
            <w:pPr>
              <w:widowControl/>
              <w:jc w:val="center"/>
              <w:rPr>
                <w:rFonts w:eastAsia="Times New Roman"/>
                <w:sz w:val="20"/>
                <w:szCs w:val="20"/>
              </w:rPr>
            </w:pPr>
            <w:r>
              <w:rPr>
                <w:rFonts w:eastAsia="Times New Roman"/>
                <w:sz w:val="20"/>
                <w:szCs w:val="20"/>
              </w:rPr>
              <w:t>5,00</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074DEB" w:rsidP="00B11779">
            <w:pPr>
              <w:widowControl/>
              <w:jc w:val="center"/>
              <w:rPr>
                <w:rFonts w:eastAsia="Times New Roman"/>
                <w:sz w:val="20"/>
                <w:szCs w:val="20"/>
              </w:rPr>
            </w:pPr>
            <w:r>
              <w:rPr>
                <w:rFonts w:eastAsia="Times New Roman"/>
                <w:sz w:val="20"/>
                <w:szCs w:val="20"/>
              </w:rPr>
              <w:t>6</w:t>
            </w:r>
            <w:r w:rsidR="00B11779" w:rsidRPr="00B11779">
              <w:rPr>
                <w:rFonts w:eastAsia="Times New Roman"/>
                <w:sz w:val="20"/>
                <w:szCs w:val="20"/>
              </w:rPr>
              <w:t>,00</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074DEB" w:rsidP="00B11779">
            <w:pPr>
              <w:widowControl/>
              <w:jc w:val="center"/>
              <w:rPr>
                <w:rFonts w:eastAsia="Times New Roman"/>
                <w:sz w:val="20"/>
                <w:szCs w:val="20"/>
              </w:rPr>
            </w:pPr>
            <w:r>
              <w:rPr>
                <w:rFonts w:eastAsia="Times New Roman"/>
                <w:sz w:val="20"/>
                <w:szCs w:val="20"/>
              </w:rPr>
              <w:t>6</w:t>
            </w:r>
            <w:r w:rsidR="00B11779" w:rsidRPr="00B11779">
              <w:rPr>
                <w:rFonts w:eastAsia="Times New Roman"/>
                <w:sz w:val="20"/>
                <w:szCs w:val="20"/>
              </w:rPr>
              <w:t>,00</w:t>
            </w:r>
          </w:p>
        </w:tc>
        <w:tc>
          <w:tcPr>
            <w:tcW w:w="124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100,00%</w:t>
            </w:r>
          </w:p>
        </w:tc>
        <w:tc>
          <w:tcPr>
            <w:tcW w:w="316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w:t>
            </w:r>
          </w:p>
        </w:tc>
      </w:tr>
      <w:tr w:rsidR="00B11779" w:rsidRPr="00B11779" w:rsidTr="00B11779">
        <w:trPr>
          <w:trHeight w:val="127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4</w:t>
            </w:r>
          </w:p>
        </w:tc>
        <w:tc>
          <w:tcPr>
            <w:tcW w:w="6299" w:type="dxa"/>
            <w:tcBorders>
              <w:top w:val="nil"/>
              <w:left w:val="nil"/>
              <w:bottom w:val="single" w:sz="4" w:space="0" w:color="auto"/>
              <w:right w:val="single" w:sz="4" w:space="0" w:color="auto"/>
            </w:tcBorders>
            <w:shd w:val="clear" w:color="auto" w:fill="auto"/>
            <w:hideMark/>
          </w:tcPr>
          <w:p w:rsidR="00B11779" w:rsidRPr="00B11779" w:rsidRDefault="00B11779" w:rsidP="00B11779">
            <w:pPr>
              <w:widowControl/>
              <w:rPr>
                <w:rFonts w:eastAsia="Times New Roman"/>
                <w:sz w:val="20"/>
                <w:szCs w:val="20"/>
              </w:rPr>
            </w:pPr>
            <w:r w:rsidRPr="00B11779">
              <w:rPr>
                <w:rFonts w:eastAsia="Times New Roman"/>
                <w:sz w:val="20"/>
                <w:szCs w:val="20"/>
              </w:rPr>
              <w:t>Доля допризывной молодежи, повысившей качественный уровень своей подготовки к службе в рядах Вооруженных Сил Российской Федерации через участие в областных соревнованиях военно-патриотического профиля, в общем количестве молодежи призывного возраста</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93,00</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93,00</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93,00</w:t>
            </w:r>
          </w:p>
        </w:tc>
        <w:tc>
          <w:tcPr>
            <w:tcW w:w="124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100,00%</w:t>
            </w:r>
          </w:p>
        </w:tc>
        <w:tc>
          <w:tcPr>
            <w:tcW w:w="316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w:t>
            </w:r>
          </w:p>
        </w:tc>
      </w:tr>
      <w:tr w:rsidR="00B11779" w:rsidRPr="00B11779" w:rsidTr="00B11779">
        <w:trPr>
          <w:trHeight w:val="255"/>
        </w:trPr>
        <w:tc>
          <w:tcPr>
            <w:tcW w:w="15299"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B11779" w:rsidRPr="00B11779" w:rsidRDefault="00B11779" w:rsidP="00B11779">
            <w:pPr>
              <w:widowControl/>
              <w:rPr>
                <w:rFonts w:eastAsia="Times New Roman"/>
                <w:b/>
                <w:bCs/>
                <w:sz w:val="20"/>
                <w:szCs w:val="20"/>
              </w:rPr>
            </w:pPr>
            <w:r w:rsidRPr="00B11779">
              <w:rPr>
                <w:rFonts w:eastAsia="Times New Roman"/>
                <w:b/>
                <w:bCs/>
                <w:sz w:val="20"/>
                <w:szCs w:val="20"/>
              </w:rPr>
              <w:t>Непосредственные результаты:</w:t>
            </w:r>
          </w:p>
        </w:tc>
      </w:tr>
      <w:tr w:rsidR="00B11779" w:rsidRPr="00B11779" w:rsidTr="00B11779">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1</w:t>
            </w:r>
          </w:p>
        </w:tc>
        <w:tc>
          <w:tcPr>
            <w:tcW w:w="6299" w:type="dxa"/>
            <w:tcBorders>
              <w:top w:val="nil"/>
              <w:left w:val="nil"/>
              <w:bottom w:val="single" w:sz="4" w:space="0" w:color="auto"/>
              <w:right w:val="single" w:sz="4" w:space="0" w:color="auto"/>
            </w:tcBorders>
            <w:shd w:val="clear" w:color="auto" w:fill="auto"/>
            <w:hideMark/>
          </w:tcPr>
          <w:p w:rsidR="00B11779" w:rsidRPr="00B11779" w:rsidRDefault="00B11779" w:rsidP="00B11779">
            <w:pPr>
              <w:widowControl/>
              <w:rPr>
                <w:rFonts w:eastAsia="Times New Roman"/>
                <w:sz w:val="20"/>
                <w:szCs w:val="20"/>
              </w:rPr>
            </w:pPr>
            <w:r w:rsidRPr="00B11779">
              <w:rPr>
                <w:rFonts w:eastAsia="Times New Roman"/>
                <w:sz w:val="20"/>
                <w:szCs w:val="20"/>
              </w:rPr>
              <w:t>Численность населения Нижегородской области, вовлеченного в проведение культурно-патриотических мероприятий и участие в них</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тыс. чел.</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074DEB">
            <w:pPr>
              <w:widowControl/>
              <w:jc w:val="center"/>
              <w:rPr>
                <w:rFonts w:eastAsia="Times New Roman"/>
                <w:sz w:val="20"/>
                <w:szCs w:val="20"/>
              </w:rPr>
            </w:pPr>
            <w:r w:rsidRPr="00B11779">
              <w:rPr>
                <w:rFonts w:eastAsia="Times New Roman"/>
                <w:sz w:val="20"/>
                <w:szCs w:val="20"/>
              </w:rPr>
              <w:t>3</w:t>
            </w:r>
            <w:r w:rsidR="00074DEB">
              <w:rPr>
                <w:rFonts w:eastAsia="Times New Roman"/>
                <w:sz w:val="20"/>
                <w:szCs w:val="20"/>
              </w:rPr>
              <w:t>9</w:t>
            </w:r>
            <w:r w:rsidRPr="00B11779">
              <w:rPr>
                <w:rFonts w:eastAsia="Times New Roman"/>
                <w:sz w:val="20"/>
                <w:szCs w:val="20"/>
              </w:rPr>
              <w:t>0,00</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074DEB" w:rsidP="00B11779">
            <w:pPr>
              <w:widowControl/>
              <w:jc w:val="center"/>
              <w:rPr>
                <w:rFonts w:eastAsia="Times New Roman"/>
                <w:sz w:val="20"/>
                <w:szCs w:val="20"/>
              </w:rPr>
            </w:pPr>
            <w:r>
              <w:rPr>
                <w:rFonts w:eastAsia="Times New Roman"/>
                <w:sz w:val="20"/>
                <w:szCs w:val="20"/>
              </w:rPr>
              <w:t>40</w:t>
            </w:r>
            <w:r w:rsidR="00B11779" w:rsidRPr="00B11779">
              <w:rPr>
                <w:rFonts w:eastAsia="Times New Roman"/>
                <w:sz w:val="20"/>
                <w:szCs w:val="20"/>
              </w:rPr>
              <w:t>0,00</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074DEB" w:rsidP="00B11779">
            <w:pPr>
              <w:widowControl/>
              <w:jc w:val="center"/>
              <w:rPr>
                <w:rFonts w:eastAsia="Times New Roman"/>
                <w:sz w:val="20"/>
                <w:szCs w:val="20"/>
              </w:rPr>
            </w:pPr>
            <w:r>
              <w:rPr>
                <w:rFonts w:eastAsia="Times New Roman"/>
                <w:sz w:val="20"/>
                <w:szCs w:val="20"/>
              </w:rPr>
              <w:t>40</w:t>
            </w:r>
            <w:r w:rsidR="00B11779" w:rsidRPr="00B11779">
              <w:rPr>
                <w:rFonts w:eastAsia="Times New Roman"/>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100,00%</w:t>
            </w:r>
          </w:p>
        </w:tc>
        <w:tc>
          <w:tcPr>
            <w:tcW w:w="316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w:t>
            </w:r>
          </w:p>
        </w:tc>
      </w:tr>
      <w:tr w:rsidR="00B11779" w:rsidRPr="00B11779" w:rsidTr="00B11779">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2</w:t>
            </w:r>
          </w:p>
        </w:tc>
        <w:tc>
          <w:tcPr>
            <w:tcW w:w="6299" w:type="dxa"/>
            <w:tcBorders>
              <w:top w:val="nil"/>
              <w:left w:val="nil"/>
              <w:bottom w:val="single" w:sz="4" w:space="0" w:color="auto"/>
              <w:right w:val="single" w:sz="4" w:space="0" w:color="auto"/>
            </w:tcBorders>
            <w:shd w:val="clear" w:color="auto" w:fill="auto"/>
            <w:hideMark/>
          </w:tcPr>
          <w:p w:rsidR="00B11779" w:rsidRPr="00B11779" w:rsidRDefault="00B11779" w:rsidP="00B11779">
            <w:pPr>
              <w:widowControl/>
              <w:rPr>
                <w:rFonts w:eastAsia="Times New Roman"/>
                <w:sz w:val="20"/>
                <w:szCs w:val="20"/>
              </w:rPr>
            </w:pPr>
            <w:r w:rsidRPr="00B11779">
              <w:rPr>
                <w:rFonts w:eastAsia="Times New Roman"/>
                <w:sz w:val="20"/>
                <w:szCs w:val="20"/>
              </w:rPr>
              <w:t>Количество специалистов, курирующих вопросы в сфере патриотического воспитания, прошедших курсы повышения квалификации</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человек</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200,00</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200,00</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200,00</w:t>
            </w:r>
          </w:p>
        </w:tc>
        <w:tc>
          <w:tcPr>
            <w:tcW w:w="124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100,00%</w:t>
            </w:r>
          </w:p>
        </w:tc>
        <w:tc>
          <w:tcPr>
            <w:tcW w:w="316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w:t>
            </w:r>
          </w:p>
        </w:tc>
      </w:tr>
      <w:tr w:rsidR="00B11779" w:rsidRPr="00B11779" w:rsidTr="00B11779">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3</w:t>
            </w:r>
          </w:p>
        </w:tc>
        <w:tc>
          <w:tcPr>
            <w:tcW w:w="6299" w:type="dxa"/>
            <w:tcBorders>
              <w:top w:val="nil"/>
              <w:left w:val="nil"/>
              <w:bottom w:val="single" w:sz="4" w:space="0" w:color="auto"/>
              <w:right w:val="single" w:sz="4" w:space="0" w:color="auto"/>
            </w:tcBorders>
            <w:shd w:val="clear" w:color="auto" w:fill="auto"/>
            <w:hideMark/>
          </w:tcPr>
          <w:p w:rsidR="00B11779" w:rsidRPr="00B11779" w:rsidRDefault="00B11779" w:rsidP="00B11779">
            <w:pPr>
              <w:widowControl/>
              <w:rPr>
                <w:rFonts w:eastAsia="Times New Roman"/>
                <w:sz w:val="20"/>
                <w:szCs w:val="20"/>
              </w:rPr>
            </w:pPr>
            <w:r w:rsidRPr="00B11779">
              <w:rPr>
                <w:rFonts w:eastAsia="Times New Roman"/>
                <w:sz w:val="20"/>
                <w:szCs w:val="20"/>
              </w:rPr>
              <w:t>Численность детей в возрасте от 12 до 18 лет, охваченных программами дополнительного образования патриотической направленности (в том числе военно-прикладного характера)</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тыс. чел.</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074DEB">
            <w:pPr>
              <w:widowControl/>
              <w:jc w:val="center"/>
              <w:rPr>
                <w:rFonts w:eastAsia="Times New Roman"/>
                <w:sz w:val="20"/>
                <w:szCs w:val="20"/>
              </w:rPr>
            </w:pPr>
            <w:r w:rsidRPr="00B11779">
              <w:rPr>
                <w:rFonts w:eastAsia="Times New Roman"/>
                <w:sz w:val="20"/>
                <w:szCs w:val="20"/>
              </w:rPr>
              <w:t>6</w:t>
            </w:r>
            <w:r w:rsidR="00074DEB">
              <w:rPr>
                <w:rFonts w:eastAsia="Times New Roman"/>
                <w:sz w:val="20"/>
                <w:szCs w:val="20"/>
              </w:rPr>
              <w:t>2</w:t>
            </w:r>
            <w:r w:rsidRPr="00B11779">
              <w:rPr>
                <w:rFonts w:eastAsia="Times New Roman"/>
                <w:sz w:val="20"/>
                <w:szCs w:val="20"/>
              </w:rPr>
              <w:t>,00</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074DEB">
            <w:pPr>
              <w:widowControl/>
              <w:jc w:val="center"/>
              <w:rPr>
                <w:rFonts w:eastAsia="Times New Roman"/>
                <w:sz w:val="20"/>
                <w:szCs w:val="20"/>
              </w:rPr>
            </w:pPr>
            <w:r w:rsidRPr="00B11779">
              <w:rPr>
                <w:rFonts w:eastAsia="Times New Roman"/>
                <w:sz w:val="20"/>
                <w:szCs w:val="20"/>
              </w:rPr>
              <w:t>6</w:t>
            </w:r>
            <w:r w:rsidR="00074DEB">
              <w:rPr>
                <w:rFonts w:eastAsia="Times New Roman"/>
                <w:sz w:val="20"/>
                <w:szCs w:val="20"/>
              </w:rPr>
              <w:t>3</w:t>
            </w:r>
            <w:r w:rsidRPr="00B11779">
              <w:rPr>
                <w:rFonts w:eastAsia="Times New Roman"/>
                <w:sz w:val="20"/>
                <w:szCs w:val="20"/>
              </w:rPr>
              <w:t>,00</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074DEB">
            <w:pPr>
              <w:widowControl/>
              <w:jc w:val="center"/>
              <w:rPr>
                <w:rFonts w:eastAsia="Times New Roman"/>
                <w:sz w:val="20"/>
                <w:szCs w:val="20"/>
              </w:rPr>
            </w:pPr>
            <w:r w:rsidRPr="00B11779">
              <w:rPr>
                <w:rFonts w:eastAsia="Times New Roman"/>
                <w:sz w:val="20"/>
                <w:szCs w:val="20"/>
              </w:rPr>
              <w:t>6</w:t>
            </w:r>
            <w:r w:rsidR="00074DEB">
              <w:rPr>
                <w:rFonts w:eastAsia="Times New Roman"/>
                <w:sz w:val="20"/>
                <w:szCs w:val="20"/>
              </w:rPr>
              <w:t>3</w:t>
            </w:r>
            <w:r w:rsidRPr="00B11779">
              <w:rPr>
                <w:rFonts w:eastAsia="Times New Roman"/>
                <w:sz w:val="20"/>
                <w:szCs w:val="20"/>
              </w:rPr>
              <w:t>,00</w:t>
            </w:r>
          </w:p>
        </w:tc>
        <w:tc>
          <w:tcPr>
            <w:tcW w:w="124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100,00%</w:t>
            </w:r>
          </w:p>
        </w:tc>
        <w:tc>
          <w:tcPr>
            <w:tcW w:w="316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w:t>
            </w:r>
          </w:p>
        </w:tc>
      </w:tr>
      <w:tr w:rsidR="00B11779" w:rsidRPr="00B11779" w:rsidTr="00B11779">
        <w:trPr>
          <w:trHeight w:val="102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4</w:t>
            </w:r>
          </w:p>
        </w:tc>
        <w:tc>
          <w:tcPr>
            <w:tcW w:w="6299" w:type="dxa"/>
            <w:tcBorders>
              <w:top w:val="nil"/>
              <w:left w:val="nil"/>
              <w:bottom w:val="single" w:sz="4" w:space="0" w:color="auto"/>
              <w:right w:val="single" w:sz="4" w:space="0" w:color="auto"/>
            </w:tcBorders>
            <w:shd w:val="clear" w:color="auto" w:fill="auto"/>
            <w:hideMark/>
          </w:tcPr>
          <w:p w:rsidR="00B11779" w:rsidRPr="00B11779" w:rsidRDefault="00B11779" w:rsidP="00B11779">
            <w:pPr>
              <w:widowControl/>
              <w:rPr>
                <w:rFonts w:eastAsia="Times New Roman"/>
                <w:sz w:val="20"/>
                <w:szCs w:val="20"/>
              </w:rPr>
            </w:pPr>
            <w:r w:rsidRPr="00B11779">
              <w:rPr>
                <w:rFonts w:eastAsia="Times New Roman"/>
                <w:sz w:val="20"/>
                <w:szCs w:val="20"/>
              </w:rPr>
              <w:t>Количество волонтерских организаций, осуществляющих свою деятельность на базе образовательных организаций, профессиональных образовательных организаций, образовательных организаций высшего образования</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единицы</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074DEB">
            <w:pPr>
              <w:widowControl/>
              <w:jc w:val="center"/>
              <w:rPr>
                <w:rFonts w:eastAsia="Times New Roman"/>
                <w:sz w:val="20"/>
                <w:szCs w:val="20"/>
              </w:rPr>
            </w:pPr>
            <w:r w:rsidRPr="00B11779">
              <w:rPr>
                <w:rFonts w:eastAsia="Times New Roman"/>
                <w:sz w:val="20"/>
                <w:szCs w:val="20"/>
              </w:rPr>
              <w:t>4</w:t>
            </w:r>
            <w:r w:rsidR="00074DEB">
              <w:rPr>
                <w:rFonts w:eastAsia="Times New Roman"/>
                <w:sz w:val="20"/>
                <w:szCs w:val="20"/>
              </w:rPr>
              <w:t>60</w:t>
            </w:r>
            <w:r w:rsidRPr="00B11779">
              <w:rPr>
                <w:rFonts w:eastAsia="Times New Roman"/>
                <w:sz w:val="20"/>
                <w:szCs w:val="20"/>
              </w:rPr>
              <w:t>,00</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460,00</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460,00</w:t>
            </w:r>
          </w:p>
        </w:tc>
        <w:tc>
          <w:tcPr>
            <w:tcW w:w="124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100,00%</w:t>
            </w:r>
          </w:p>
        </w:tc>
        <w:tc>
          <w:tcPr>
            <w:tcW w:w="316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w:t>
            </w:r>
          </w:p>
        </w:tc>
      </w:tr>
    </w:tbl>
    <w:p w:rsidR="0070174E" w:rsidRDefault="0070174E"/>
    <w:p w:rsidR="00E55814" w:rsidRPr="00E55814" w:rsidRDefault="00E55814" w:rsidP="00F6213F">
      <w:pPr>
        <w:pStyle w:val="a8"/>
        <w:shd w:val="clear" w:color="auto" w:fill="auto"/>
        <w:ind w:firstLine="0"/>
        <w:jc w:val="both"/>
        <w:rPr>
          <w:rStyle w:val="a7"/>
          <w:rFonts w:ascii="Times New Roman" w:hAnsi="Times New Roman" w:cs="Times New Roman"/>
          <w:sz w:val="24"/>
          <w:szCs w:val="24"/>
        </w:rPr>
      </w:pPr>
    </w:p>
    <w:sectPr w:rsidR="00E55814" w:rsidRPr="00E55814" w:rsidSect="00F6213F">
      <w:pgSz w:w="16838" w:h="11906" w:orient="landscape"/>
      <w:pgMar w:top="851"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3A7F" w:rsidRDefault="00F33A7F" w:rsidP="00F6213F">
      <w:r>
        <w:separator/>
      </w:r>
    </w:p>
  </w:endnote>
  <w:endnote w:type="continuationSeparator" w:id="0">
    <w:p w:rsidR="00F33A7F" w:rsidRDefault="00F33A7F" w:rsidP="00F62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3A7F" w:rsidRDefault="00F33A7F" w:rsidP="00F6213F">
      <w:r>
        <w:separator/>
      </w:r>
    </w:p>
  </w:footnote>
  <w:footnote w:type="continuationSeparator" w:id="0">
    <w:p w:rsidR="00F33A7F" w:rsidRDefault="00F33A7F" w:rsidP="00F621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962511"/>
      <w:docPartObj>
        <w:docPartGallery w:val="Page Numbers (Top of Page)"/>
        <w:docPartUnique/>
      </w:docPartObj>
    </w:sdtPr>
    <w:sdtEndPr/>
    <w:sdtContent>
      <w:p w:rsidR="00F33A7F" w:rsidRPr="00F6213F" w:rsidRDefault="00F33A7F">
        <w:pPr>
          <w:pStyle w:val="a3"/>
          <w:jc w:val="center"/>
        </w:pPr>
        <w:r>
          <w:rPr>
            <w:noProof/>
          </w:rPr>
          <w:fldChar w:fldCharType="begin"/>
        </w:r>
        <w:r>
          <w:rPr>
            <w:noProof/>
          </w:rPr>
          <w:instrText xml:space="preserve"> PAGE   \* MERGEFORMAT </w:instrText>
        </w:r>
        <w:r>
          <w:rPr>
            <w:noProof/>
          </w:rPr>
          <w:fldChar w:fldCharType="separate"/>
        </w:r>
        <w:r w:rsidR="009970BB">
          <w:rPr>
            <w:noProof/>
          </w:rPr>
          <w:t>7</w:t>
        </w:r>
        <w:r>
          <w:rPr>
            <w:noProof/>
          </w:rPr>
          <w:fldChar w:fldCharType="end"/>
        </w:r>
      </w:p>
    </w:sdtContent>
  </w:sdt>
  <w:p w:rsidR="00F33A7F" w:rsidRPr="00F6213F" w:rsidRDefault="00F33A7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641A7F"/>
    <w:multiLevelType w:val="hybridMultilevel"/>
    <w:tmpl w:val="A4A84624"/>
    <w:lvl w:ilvl="0" w:tplc="20B88CD2">
      <w:start w:val="1"/>
      <w:numFmt w:val="decimal"/>
      <w:lvlText w:val="%1."/>
      <w:lvlJc w:val="left"/>
      <w:pPr>
        <w:ind w:left="1069" w:hanging="360"/>
      </w:pPr>
      <w:rPr>
        <w:rFonts w:cs="Times New Roman" w:hint="default"/>
        <w:b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6213F"/>
    <w:rsid w:val="00005663"/>
    <w:rsid w:val="00016549"/>
    <w:rsid w:val="000450D1"/>
    <w:rsid w:val="000711FD"/>
    <w:rsid w:val="00074DEB"/>
    <w:rsid w:val="000E64BC"/>
    <w:rsid w:val="00102A0F"/>
    <w:rsid w:val="00131D82"/>
    <w:rsid w:val="00135A4A"/>
    <w:rsid w:val="00153BA8"/>
    <w:rsid w:val="001A45A5"/>
    <w:rsid w:val="00291652"/>
    <w:rsid w:val="002921A8"/>
    <w:rsid w:val="00300F10"/>
    <w:rsid w:val="00310099"/>
    <w:rsid w:val="003424C1"/>
    <w:rsid w:val="003453FF"/>
    <w:rsid w:val="00361AB1"/>
    <w:rsid w:val="003A778A"/>
    <w:rsid w:val="0040575D"/>
    <w:rsid w:val="00423EE1"/>
    <w:rsid w:val="0044422F"/>
    <w:rsid w:val="0045513F"/>
    <w:rsid w:val="004A7A65"/>
    <w:rsid w:val="004D2696"/>
    <w:rsid w:val="005045B5"/>
    <w:rsid w:val="00537348"/>
    <w:rsid w:val="00577FD8"/>
    <w:rsid w:val="005840A8"/>
    <w:rsid w:val="005952DC"/>
    <w:rsid w:val="005B1DD3"/>
    <w:rsid w:val="005B57C7"/>
    <w:rsid w:val="005E3733"/>
    <w:rsid w:val="00613B20"/>
    <w:rsid w:val="0070174E"/>
    <w:rsid w:val="00706FAB"/>
    <w:rsid w:val="00707550"/>
    <w:rsid w:val="00754811"/>
    <w:rsid w:val="008101CB"/>
    <w:rsid w:val="0082091D"/>
    <w:rsid w:val="008327EC"/>
    <w:rsid w:val="00874FB6"/>
    <w:rsid w:val="008A0A46"/>
    <w:rsid w:val="008F39C3"/>
    <w:rsid w:val="00910F49"/>
    <w:rsid w:val="00947CCF"/>
    <w:rsid w:val="00984880"/>
    <w:rsid w:val="009970BB"/>
    <w:rsid w:val="009C15E4"/>
    <w:rsid w:val="009D2EAB"/>
    <w:rsid w:val="009E4CB3"/>
    <w:rsid w:val="00A246DF"/>
    <w:rsid w:val="00A920BE"/>
    <w:rsid w:val="00AA17EB"/>
    <w:rsid w:val="00AE35C7"/>
    <w:rsid w:val="00B073CC"/>
    <w:rsid w:val="00B11779"/>
    <w:rsid w:val="00C74E7D"/>
    <w:rsid w:val="00CE644E"/>
    <w:rsid w:val="00D05224"/>
    <w:rsid w:val="00D27D31"/>
    <w:rsid w:val="00D35BE2"/>
    <w:rsid w:val="00DA77D3"/>
    <w:rsid w:val="00DE04DB"/>
    <w:rsid w:val="00E1123B"/>
    <w:rsid w:val="00E16F65"/>
    <w:rsid w:val="00E55814"/>
    <w:rsid w:val="00E7545C"/>
    <w:rsid w:val="00EE519E"/>
    <w:rsid w:val="00EF1D45"/>
    <w:rsid w:val="00F16159"/>
    <w:rsid w:val="00F33A7F"/>
    <w:rsid w:val="00F60E74"/>
    <w:rsid w:val="00F6213F"/>
    <w:rsid w:val="00F70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C32665-8D20-49E4-B97F-912F7FC12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213F"/>
    <w:pPr>
      <w:widowControl w:val="0"/>
      <w:spacing w:after="0" w:line="240" w:lineRule="auto"/>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213F"/>
    <w:pPr>
      <w:tabs>
        <w:tab w:val="center" w:pos="4677"/>
        <w:tab w:val="right" w:pos="9355"/>
      </w:tabs>
    </w:pPr>
  </w:style>
  <w:style w:type="character" w:customStyle="1" w:styleId="a4">
    <w:name w:val="Верхний колонтитул Знак"/>
    <w:basedOn w:val="a0"/>
    <w:link w:val="a3"/>
    <w:uiPriority w:val="99"/>
    <w:rsid w:val="00F6213F"/>
    <w:rPr>
      <w:rFonts w:ascii="Times New Roman" w:hAnsi="Times New Roman"/>
      <w:sz w:val="28"/>
    </w:rPr>
  </w:style>
  <w:style w:type="paragraph" w:styleId="a5">
    <w:name w:val="footer"/>
    <w:basedOn w:val="a"/>
    <w:link w:val="a6"/>
    <w:uiPriority w:val="99"/>
    <w:semiHidden/>
    <w:unhideWhenUsed/>
    <w:rsid w:val="00F6213F"/>
    <w:pPr>
      <w:tabs>
        <w:tab w:val="center" w:pos="4677"/>
        <w:tab w:val="right" w:pos="9355"/>
      </w:tabs>
    </w:pPr>
  </w:style>
  <w:style w:type="character" w:customStyle="1" w:styleId="a6">
    <w:name w:val="Нижний колонтитул Знак"/>
    <w:basedOn w:val="a0"/>
    <w:link w:val="a5"/>
    <w:uiPriority w:val="99"/>
    <w:semiHidden/>
    <w:rsid w:val="00F6213F"/>
    <w:rPr>
      <w:rFonts w:ascii="Times New Roman" w:hAnsi="Times New Roman"/>
      <w:sz w:val="28"/>
    </w:rPr>
  </w:style>
  <w:style w:type="character" w:customStyle="1" w:styleId="a7">
    <w:name w:val="Подпись к таблице_"/>
    <w:link w:val="a8"/>
    <w:locked/>
    <w:rsid w:val="00F6213F"/>
    <w:rPr>
      <w:shd w:val="clear" w:color="auto" w:fill="FFFFFF"/>
    </w:rPr>
  </w:style>
  <w:style w:type="paragraph" w:customStyle="1" w:styleId="a8">
    <w:name w:val="Подпись к таблице"/>
    <w:basedOn w:val="a"/>
    <w:link w:val="a7"/>
    <w:rsid w:val="00F6213F"/>
    <w:pPr>
      <w:shd w:val="clear" w:color="auto" w:fill="FFFFFF"/>
      <w:spacing w:line="252" w:lineRule="exact"/>
      <w:ind w:hanging="880"/>
    </w:pPr>
    <w:rPr>
      <w:rFonts w:asciiTheme="minorHAnsi" w:eastAsiaTheme="minorHAnsi" w:hAnsiTheme="minorHAnsi" w:cstheme="minorBidi"/>
      <w:color w:val="auto"/>
      <w:sz w:val="22"/>
      <w:szCs w:val="22"/>
      <w:lang w:eastAsia="en-US"/>
    </w:rPr>
  </w:style>
  <w:style w:type="paragraph" w:customStyle="1" w:styleId="1">
    <w:name w:val="Абзац списка1"/>
    <w:basedOn w:val="a"/>
    <w:rsid w:val="00F6213F"/>
    <w:pPr>
      <w:widowControl/>
      <w:spacing w:after="200" w:line="276" w:lineRule="auto"/>
      <w:ind w:left="720"/>
    </w:pPr>
    <w:rPr>
      <w:rFonts w:ascii="Calibri" w:hAnsi="Calibri" w:cs="Calibri"/>
      <w:color w:val="auto"/>
      <w:sz w:val="22"/>
      <w:szCs w:val="22"/>
      <w:lang w:eastAsia="en-US"/>
    </w:rPr>
  </w:style>
  <w:style w:type="paragraph" w:styleId="a9">
    <w:name w:val="No Spacing"/>
    <w:uiPriority w:val="1"/>
    <w:qFormat/>
    <w:rsid w:val="00F6213F"/>
    <w:pPr>
      <w:spacing w:after="0" w:line="240" w:lineRule="auto"/>
    </w:pPr>
    <w:rPr>
      <w:rFonts w:ascii="Calibri" w:eastAsia="Times New Roman" w:hAnsi="Calibri" w:cs="Times New Roman"/>
      <w:lang w:eastAsia="ru-RU"/>
    </w:rPr>
  </w:style>
  <w:style w:type="table" w:styleId="aa">
    <w:name w:val="Table Grid"/>
    <w:basedOn w:val="a1"/>
    <w:uiPriority w:val="59"/>
    <w:rsid w:val="00E558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E55814"/>
    <w:rPr>
      <w:color w:val="0000FF"/>
      <w:u w:val="single"/>
    </w:rPr>
  </w:style>
  <w:style w:type="character" w:styleId="ac">
    <w:name w:val="FollowedHyperlink"/>
    <w:basedOn w:val="a0"/>
    <w:uiPriority w:val="99"/>
    <w:semiHidden/>
    <w:unhideWhenUsed/>
    <w:rsid w:val="00E55814"/>
    <w:rPr>
      <w:color w:val="800080"/>
      <w:u w:val="single"/>
    </w:rPr>
  </w:style>
  <w:style w:type="paragraph" w:customStyle="1" w:styleId="xl65">
    <w:name w:val="xl65"/>
    <w:basedOn w:val="a"/>
    <w:rsid w:val="00E55814"/>
    <w:pPr>
      <w:widowControl/>
      <w:spacing w:before="100" w:beforeAutospacing="1" w:after="100" w:afterAutospacing="1"/>
      <w:jc w:val="center"/>
      <w:textAlignment w:val="center"/>
    </w:pPr>
    <w:rPr>
      <w:rFonts w:eastAsia="Times New Roman"/>
      <w:color w:val="auto"/>
      <w:sz w:val="20"/>
      <w:szCs w:val="20"/>
    </w:rPr>
  </w:style>
  <w:style w:type="paragraph" w:customStyle="1" w:styleId="xl66">
    <w:name w:val="xl66"/>
    <w:basedOn w:val="a"/>
    <w:rsid w:val="00E5581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auto"/>
      <w:sz w:val="20"/>
      <w:szCs w:val="20"/>
    </w:rPr>
  </w:style>
  <w:style w:type="paragraph" w:customStyle="1" w:styleId="xl67">
    <w:name w:val="xl67"/>
    <w:basedOn w:val="a"/>
    <w:rsid w:val="00E5581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68">
    <w:name w:val="xl68"/>
    <w:basedOn w:val="a"/>
    <w:rsid w:val="00E5581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69">
    <w:name w:val="xl69"/>
    <w:basedOn w:val="a"/>
    <w:rsid w:val="00E5581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70">
    <w:name w:val="xl70"/>
    <w:basedOn w:val="a"/>
    <w:rsid w:val="00E5581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71">
    <w:name w:val="xl71"/>
    <w:basedOn w:val="a"/>
    <w:rsid w:val="00E5581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72">
    <w:name w:val="xl72"/>
    <w:basedOn w:val="a"/>
    <w:rsid w:val="00E55814"/>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auto"/>
      <w:sz w:val="20"/>
      <w:szCs w:val="20"/>
    </w:rPr>
  </w:style>
  <w:style w:type="paragraph" w:customStyle="1" w:styleId="xl73">
    <w:name w:val="xl73"/>
    <w:basedOn w:val="a"/>
    <w:rsid w:val="00E55814"/>
    <w:pPr>
      <w:widowControl/>
      <w:spacing w:before="100" w:beforeAutospacing="1" w:after="100" w:afterAutospacing="1"/>
      <w:jc w:val="center"/>
      <w:textAlignment w:val="center"/>
    </w:pPr>
    <w:rPr>
      <w:rFonts w:eastAsia="Times New Roman"/>
      <w:color w:val="auto"/>
      <w:sz w:val="20"/>
      <w:szCs w:val="20"/>
    </w:rPr>
  </w:style>
  <w:style w:type="paragraph" w:customStyle="1" w:styleId="xl74">
    <w:name w:val="xl74"/>
    <w:basedOn w:val="a"/>
    <w:rsid w:val="00E55814"/>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75">
    <w:name w:val="xl75"/>
    <w:basedOn w:val="a"/>
    <w:rsid w:val="00E55814"/>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76">
    <w:name w:val="xl76"/>
    <w:basedOn w:val="a"/>
    <w:rsid w:val="00E55814"/>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77">
    <w:name w:val="xl77"/>
    <w:basedOn w:val="a"/>
    <w:rsid w:val="00E55814"/>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78">
    <w:name w:val="xl78"/>
    <w:basedOn w:val="a"/>
    <w:rsid w:val="00E55814"/>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79">
    <w:name w:val="xl79"/>
    <w:basedOn w:val="a"/>
    <w:rsid w:val="00E55814"/>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513253">
      <w:bodyDiv w:val="1"/>
      <w:marLeft w:val="0"/>
      <w:marRight w:val="0"/>
      <w:marTop w:val="0"/>
      <w:marBottom w:val="0"/>
      <w:divBdr>
        <w:top w:val="none" w:sz="0" w:space="0" w:color="auto"/>
        <w:left w:val="none" w:sz="0" w:space="0" w:color="auto"/>
        <w:bottom w:val="none" w:sz="0" w:space="0" w:color="auto"/>
        <w:right w:val="none" w:sz="0" w:space="0" w:color="auto"/>
      </w:divBdr>
    </w:div>
    <w:div w:id="130099042">
      <w:bodyDiv w:val="1"/>
      <w:marLeft w:val="0"/>
      <w:marRight w:val="0"/>
      <w:marTop w:val="0"/>
      <w:marBottom w:val="0"/>
      <w:divBdr>
        <w:top w:val="none" w:sz="0" w:space="0" w:color="auto"/>
        <w:left w:val="none" w:sz="0" w:space="0" w:color="auto"/>
        <w:bottom w:val="none" w:sz="0" w:space="0" w:color="auto"/>
        <w:right w:val="none" w:sz="0" w:space="0" w:color="auto"/>
      </w:divBdr>
    </w:div>
    <w:div w:id="255484936">
      <w:bodyDiv w:val="1"/>
      <w:marLeft w:val="0"/>
      <w:marRight w:val="0"/>
      <w:marTop w:val="0"/>
      <w:marBottom w:val="0"/>
      <w:divBdr>
        <w:top w:val="none" w:sz="0" w:space="0" w:color="auto"/>
        <w:left w:val="none" w:sz="0" w:space="0" w:color="auto"/>
        <w:bottom w:val="none" w:sz="0" w:space="0" w:color="auto"/>
        <w:right w:val="none" w:sz="0" w:space="0" w:color="auto"/>
      </w:divBdr>
    </w:div>
    <w:div w:id="319430706">
      <w:bodyDiv w:val="1"/>
      <w:marLeft w:val="0"/>
      <w:marRight w:val="0"/>
      <w:marTop w:val="0"/>
      <w:marBottom w:val="0"/>
      <w:divBdr>
        <w:top w:val="none" w:sz="0" w:space="0" w:color="auto"/>
        <w:left w:val="none" w:sz="0" w:space="0" w:color="auto"/>
        <w:bottom w:val="none" w:sz="0" w:space="0" w:color="auto"/>
        <w:right w:val="none" w:sz="0" w:space="0" w:color="auto"/>
      </w:divBdr>
    </w:div>
    <w:div w:id="523445049">
      <w:bodyDiv w:val="1"/>
      <w:marLeft w:val="0"/>
      <w:marRight w:val="0"/>
      <w:marTop w:val="0"/>
      <w:marBottom w:val="0"/>
      <w:divBdr>
        <w:top w:val="none" w:sz="0" w:space="0" w:color="auto"/>
        <w:left w:val="none" w:sz="0" w:space="0" w:color="auto"/>
        <w:bottom w:val="none" w:sz="0" w:space="0" w:color="auto"/>
        <w:right w:val="none" w:sz="0" w:space="0" w:color="auto"/>
      </w:divBdr>
    </w:div>
    <w:div w:id="582177673">
      <w:bodyDiv w:val="1"/>
      <w:marLeft w:val="0"/>
      <w:marRight w:val="0"/>
      <w:marTop w:val="0"/>
      <w:marBottom w:val="0"/>
      <w:divBdr>
        <w:top w:val="none" w:sz="0" w:space="0" w:color="auto"/>
        <w:left w:val="none" w:sz="0" w:space="0" w:color="auto"/>
        <w:bottom w:val="none" w:sz="0" w:space="0" w:color="auto"/>
        <w:right w:val="none" w:sz="0" w:space="0" w:color="auto"/>
      </w:divBdr>
    </w:div>
    <w:div w:id="598872384">
      <w:bodyDiv w:val="1"/>
      <w:marLeft w:val="0"/>
      <w:marRight w:val="0"/>
      <w:marTop w:val="0"/>
      <w:marBottom w:val="0"/>
      <w:divBdr>
        <w:top w:val="none" w:sz="0" w:space="0" w:color="auto"/>
        <w:left w:val="none" w:sz="0" w:space="0" w:color="auto"/>
        <w:bottom w:val="none" w:sz="0" w:space="0" w:color="auto"/>
        <w:right w:val="none" w:sz="0" w:space="0" w:color="auto"/>
      </w:divBdr>
    </w:div>
    <w:div w:id="746998255">
      <w:bodyDiv w:val="1"/>
      <w:marLeft w:val="0"/>
      <w:marRight w:val="0"/>
      <w:marTop w:val="0"/>
      <w:marBottom w:val="0"/>
      <w:divBdr>
        <w:top w:val="none" w:sz="0" w:space="0" w:color="auto"/>
        <w:left w:val="none" w:sz="0" w:space="0" w:color="auto"/>
        <w:bottom w:val="none" w:sz="0" w:space="0" w:color="auto"/>
        <w:right w:val="none" w:sz="0" w:space="0" w:color="auto"/>
      </w:divBdr>
    </w:div>
    <w:div w:id="918442834">
      <w:bodyDiv w:val="1"/>
      <w:marLeft w:val="0"/>
      <w:marRight w:val="0"/>
      <w:marTop w:val="0"/>
      <w:marBottom w:val="0"/>
      <w:divBdr>
        <w:top w:val="none" w:sz="0" w:space="0" w:color="auto"/>
        <w:left w:val="none" w:sz="0" w:space="0" w:color="auto"/>
        <w:bottom w:val="none" w:sz="0" w:space="0" w:color="auto"/>
        <w:right w:val="none" w:sz="0" w:space="0" w:color="auto"/>
      </w:divBdr>
    </w:div>
    <w:div w:id="972053366">
      <w:bodyDiv w:val="1"/>
      <w:marLeft w:val="0"/>
      <w:marRight w:val="0"/>
      <w:marTop w:val="0"/>
      <w:marBottom w:val="0"/>
      <w:divBdr>
        <w:top w:val="none" w:sz="0" w:space="0" w:color="auto"/>
        <w:left w:val="none" w:sz="0" w:space="0" w:color="auto"/>
        <w:bottom w:val="none" w:sz="0" w:space="0" w:color="auto"/>
        <w:right w:val="none" w:sz="0" w:space="0" w:color="auto"/>
      </w:divBdr>
    </w:div>
    <w:div w:id="1016728915">
      <w:bodyDiv w:val="1"/>
      <w:marLeft w:val="0"/>
      <w:marRight w:val="0"/>
      <w:marTop w:val="0"/>
      <w:marBottom w:val="0"/>
      <w:divBdr>
        <w:top w:val="none" w:sz="0" w:space="0" w:color="auto"/>
        <w:left w:val="none" w:sz="0" w:space="0" w:color="auto"/>
        <w:bottom w:val="none" w:sz="0" w:space="0" w:color="auto"/>
        <w:right w:val="none" w:sz="0" w:space="0" w:color="auto"/>
      </w:divBdr>
    </w:div>
    <w:div w:id="1024549621">
      <w:bodyDiv w:val="1"/>
      <w:marLeft w:val="0"/>
      <w:marRight w:val="0"/>
      <w:marTop w:val="0"/>
      <w:marBottom w:val="0"/>
      <w:divBdr>
        <w:top w:val="none" w:sz="0" w:space="0" w:color="auto"/>
        <w:left w:val="none" w:sz="0" w:space="0" w:color="auto"/>
        <w:bottom w:val="none" w:sz="0" w:space="0" w:color="auto"/>
        <w:right w:val="none" w:sz="0" w:space="0" w:color="auto"/>
      </w:divBdr>
    </w:div>
    <w:div w:id="1261647061">
      <w:bodyDiv w:val="1"/>
      <w:marLeft w:val="0"/>
      <w:marRight w:val="0"/>
      <w:marTop w:val="0"/>
      <w:marBottom w:val="0"/>
      <w:divBdr>
        <w:top w:val="none" w:sz="0" w:space="0" w:color="auto"/>
        <w:left w:val="none" w:sz="0" w:space="0" w:color="auto"/>
        <w:bottom w:val="none" w:sz="0" w:space="0" w:color="auto"/>
        <w:right w:val="none" w:sz="0" w:space="0" w:color="auto"/>
      </w:divBdr>
    </w:div>
    <w:div w:id="1322537195">
      <w:bodyDiv w:val="1"/>
      <w:marLeft w:val="0"/>
      <w:marRight w:val="0"/>
      <w:marTop w:val="0"/>
      <w:marBottom w:val="0"/>
      <w:divBdr>
        <w:top w:val="none" w:sz="0" w:space="0" w:color="auto"/>
        <w:left w:val="none" w:sz="0" w:space="0" w:color="auto"/>
        <w:bottom w:val="none" w:sz="0" w:space="0" w:color="auto"/>
        <w:right w:val="none" w:sz="0" w:space="0" w:color="auto"/>
      </w:divBdr>
    </w:div>
    <w:div w:id="1619726169">
      <w:bodyDiv w:val="1"/>
      <w:marLeft w:val="0"/>
      <w:marRight w:val="0"/>
      <w:marTop w:val="0"/>
      <w:marBottom w:val="0"/>
      <w:divBdr>
        <w:top w:val="none" w:sz="0" w:space="0" w:color="auto"/>
        <w:left w:val="none" w:sz="0" w:space="0" w:color="auto"/>
        <w:bottom w:val="none" w:sz="0" w:space="0" w:color="auto"/>
        <w:right w:val="none" w:sz="0" w:space="0" w:color="auto"/>
      </w:divBdr>
    </w:div>
    <w:div w:id="1673752166">
      <w:bodyDiv w:val="1"/>
      <w:marLeft w:val="0"/>
      <w:marRight w:val="0"/>
      <w:marTop w:val="0"/>
      <w:marBottom w:val="0"/>
      <w:divBdr>
        <w:top w:val="none" w:sz="0" w:space="0" w:color="auto"/>
        <w:left w:val="none" w:sz="0" w:space="0" w:color="auto"/>
        <w:bottom w:val="none" w:sz="0" w:space="0" w:color="auto"/>
        <w:right w:val="none" w:sz="0" w:space="0" w:color="auto"/>
      </w:divBdr>
    </w:div>
    <w:div w:id="1690059990">
      <w:bodyDiv w:val="1"/>
      <w:marLeft w:val="0"/>
      <w:marRight w:val="0"/>
      <w:marTop w:val="0"/>
      <w:marBottom w:val="0"/>
      <w:divBdr>
        <w:top w:val="none" w:sz="0" w:space="0" w:color="auto"/>
        <w:left w:val="none" w:sz="0" w:space="0" w:color="auto"/>
        <w:bottom w:val="none" w:sz="0" w:space="0" w:color="auto"/>
        <w:right w:val="none" w:sz="0" w:space="0" w:color="auto"/>
      </w:divBdr>
    </w:div>
    <w:div w:id="1731807207">
      <w:bodyDiv w:val="1"/>
      <w:marLeft w:val="0"/>
      <w:marRight w:val="0"/>
      <w:marTop w:val="0"/>
      <w:marBottom w:val="0"/>
      <w:divBdr>
        <w:top w:val="none" w:sz="0" w:space="0" w:color="auto"/>
        <w:left w:val="none" w:sz="0" w:space="0" w:color="auto"/>
        <w:bottom w:val="none" w:sz="0" w:space="0" w:color="auto"/>
        <w:right w:val="none" w:sz="0" w:space="0" w:color="auto"/>
      </w:divBdr>
    </w:div>
    <w:div w:id="1814255486">
      <w:bodyDiv w:val="1"/>
      <w:marLeft w:val="0"/>
      <w:marRight w:val="0"/>
      <w:marTop w:val="0"/>
      <w:marBottom w:val="0"/>
      <w:divBdr>
        <w:top w:val="none" w:sz="0" w:space="0" w:color="auto"/>
        <w:left w:val="none" w:sz="0" w:space="0" w:color="auto"/>
        <w:bottom w:val="none" w:sz="0" w:space="0" w:color="auto"/>
        <w:right w:val="none" w:sz="0" w:space="0" w:color="auto"/>
      </w:divBdr>
    </w:div>
    <w:div w:id="2009940713">
      <w:bodyDiv w:val="1"/>
      <w:marLeft w:val="0"/>
      <w:marRight w:val="0"/>
      <w:marTop w:val="0"/>
      <w:marBottom w:val="0"/>
      <w:divBdr>
        <w:top w:val="none" w:sz="0" w:space="0" w:color="auto"/>
        <w:left w:val="none" w:sz="0" w:space="0" w:color="auto"/>
        <w:bottom w:val="none" w:sz="0" w:space="0" w:color="auto"/>
        <w:right w:val="none" w:sz="0" w:space="0" w:color="auto"/>
      </w:divBdr>
    </w:div>
    <w:div w:id="2126540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98A60F-4B12-4CBC-91E9-42D396B49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12</Pages>
  <Words>3146</Words>
  <Characters>17937</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 Шмелёв</dc:creator>
  <cp:lastModifiedBy>Дарья Шутова</cp:lastModifiedBy>
  <cp:revision>17</cp:revision>
  <dcterms:created xsi:type="dcterms:W3CDTF">2019-04-03T13:26:00Z</dcterms:created>
  <dcterms:modified xsi:type="dcterms:W3CDTF">2020-04-10T10:56:00Z</dcterms:modified>
</cp:coreProperties>
</file>