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 xml:space="preserve">Подпрограмма </w:t>
      </w:r>
      <w:r w:rsidR="007171B4">
        <w:rPr>
          <w:b/>
          <w:bCs/>
          <w:color w:val="auto"/>
        </w:rPr>
        <w:t>6</w:t>
      </w:r>
      <w:r w:rsidRPr="00E55814">
        <w:rPr>
          <w:b/>
          <w:bCs/>
          <w:color w:val="auto"/>
        </w:rPr>
        <w:t>. «</w:t>
      </w:r>
      <w:r w:rsidR="007171B4" w:rsidRPr="007171B4">
        <w:rPr>
          <w:b/>
          <w:bCs/>
          <w:color w:val="auto"/>
        </w:rPr>
        <w:t>Ресурсное обеспечение сферы образования в Нижегородской области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rPr>
          <w:color w:val="auto"/>
        </w:rPr>
      </w:pPr>
    </w:p>
    <w:p w:rsidR="00F6213F" w:rsidRPr="00E55814" w:rsidRDefault="00F6213F" w:rsidP="00F6213F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Раздел 2 отчета.</w:t>
      </w:r>
    </w:p>
    <w:p w:rsidR="00F6213F" w:rsidRPr="00E55814" w:rsidRDefault="00F6213F" w:rsidP="0070174E">
      <w:pPr>
        <w:ind w:firstLine="709"/>
        <w:rPr>
          <w:b/>
          <w:bCs/>
          <w:i/>
          <w:iCs/>
          <w:color w:val="auto"/>
        </w:rPr>
      </w:pPr>
      <w:r w:rsidRPr="00E55814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DC2B9C" w:rsidRDefault="00DC2B9C" w:rsidP="007171B4">
      <w:pPr>
        <w:ind w:firstLine="709"/>
        <w:jc w:val="both"/>
      </w:pPr>
    </w:p>
    <w:p w:rsidR="00DC2B9C" w:rsidRDefault="00DC2B9C" w:rsidP="00DC2B9C">
      <w:pPr>
        <w:ind w:firstLine="709"/>
        <w:jc w:val="both"/>
      </w:pPr>
      <w:r>
        <w:t>Разработаны дополнительные профессиональные программы повышения квалификации работников сферы образования: «Технология психологического просвещения педагогов и родителей» (объем — 18 часов); «</w:t>
      </w:r>
      <w:proofErr w:type="spellStart"/>
      <w:r>
        <w:t>Конфликтология</w:t>
      </w:r>
      <w:proofErr w:type="spellEnd"/>
      <w:r>
        <w:t xml:space="preserve">: пути и методы разрешения конфликтов» (объем — 18 часов); «Актуальные вопросы психологической адаптации детей и подростков» (объем — 18 часов); «Возможности использования проектной деятельности в работе с детьми, имеющими особые образовательные потребности» (объем — 72 часа); «Технологии раннего выявления и оказания коррекционной помощи детям раннего и дошкольного возраста с ОВЗ, инвалидностью» (объем — 72 часа); «Технология проектирования образовательных программ СПО с учётом стандарта </w:t>
      </w:r>
      <w:proofErr w:type="spellStart"/>
      <w:r>
        <w:t>WorldSkils</w:t>
      </w:r>
      <w:proofErr w:type="spellEnd"/>
      <w:r>
        <w:t xml:space="preserve">» (объем — 72 часа); «Финансовая грамотность работников образовательных организаций» (объем — 36 часов); «Правовое регулирование оказания платных образовательных услуг в ОО» (объем — 18 часов); </w:t>
      </w:r>
      <w:proofErr w:type="gramStart"/>
      <w:r>
        <w:t>«Менеджмент в образовании (обучение кандидатов на включение в кадровый резерв руководителей ОО в Нижегородской области)» (объем — 300 часов); «Особенности организации образовательного процесса с одаренными детьми» (объем — 24 часа); «Управление развитием дополнительного образования в сфере технического творчества» (объем — 18 часов); «Актуальные технологии развития детского технического творчества» (объем — 72 часа); «Организация методической работы в системе дополнительного образования детей» (объем — 108 часов);</w:t>
      </w:r>
      <w:proofErr w:type="gramEnd"/>
      <w:r>
        <w:t xml:space="preserve"> «Новые возможности дополнительного образования в формировании инженерных компетенций школьников» (объем — 36 часов); «Управление результатами реализации основной общеобразовательной программы ДОО в контексте ФГОС» (объем — 108 часов); «Психолого-педагогическое сопровождение развития ребенка раннего возраста в условиях ДОО и семьи» (объем — 72 часа); «Развитие художественной культуры учащихся в условиях ФГОС» (объем — 72 часа); </w:t>
      </w:r>
      <w:proofErr w:type="gramStart"/>
      <w:r>
        <w:t>«Инновационные проекты по русскому языку и литературе в условиях ФГОС» (объем — 72 часа); «Развитие гуманитарной среды в современной школе в условиях ФГОС» (объем — 36 часов); «ИКТ в педагогической деятельности современного учителя математики» (объем — 36 часов); Школьный курс математики при работе с одаренными детьми» (модуль реализуется совместно с ННГУ им. Н.И. Лобачевского) (объем — 36 часов);</w:t>
      </w:r>
      <w:proofErr w:type="gramEnd"/>
      <w:r>
        <w:t xml:space="preserve"> «Формы и содержание работы с одаренными детьми» (модуль реализуется совместно с ННГУ им. Н.И. Лобачевского) (объем — 36 часов); «Организация лабораторно-практических занятий с использованием современного оборудования» (модуль реализуется совместно с ННГУ им. Н.И. Лобачевского) (объем — 36 часов); «Учебный курс “История Нижегородского края”: содержание и методика преподавания» (объем — 72 часа); </w:t>
      </w:r>
      <w:proofErr w:type="gramStart"/>
      <w:r>
        <w:t xml:space="preserve">«Организация деятельности учителя английского языка по обучению чтению и </w:t>
      </w:r>
      <w:proofErr w:type="spellStart"/>
      <w:r>
        <w:t>аудированию</w:t>
      </w:r>
      <w:proofErr w:type="spellEnd"/>
      <w:r>
        <w:t xml:space="preserve"> на базе лингафонного кабинета» (объем — 36 часов); «Проблемные вопросы преподавания экономики в школе» (объем — 36 часов); «Методическое сопровождение проектной (исследовательской) деятельности обучающихся на основе </w:t>
      </w:r>
      <w:proofErr w:type="spellStart"/>
      <w:r>
        <w:t>межпредметного</w:t>
      </w:r>
      <w:proofErr w:type="spellEnd"/>
      <w:r>
        <w:t xml:space="preserve"> содержания учебных дисциплин» (объем — 72 часа); «Формирование социально-нравственных, личных и патриотических ориентаций обучающихся в ПОО» (объем — 36 часов);</w:t>
      </w:r>
      <w:proofErr w:type="gramEnd"/>
      <w:r>
        <w:t xml:space="preserve"> </w:t>
      </w:r>
      <w:proofErr w:type="gramStart"/>
      <w:r>
        <w:t xml:space="preserve">«Организационные и содержательные аспекты реализации внеурочной деятельности обучающихся по ОБЖ в условиях ФГОС» (объем — 18 часов); «Развитие </w:t>
      </w:r>
      <w:proofErr w:type="spellStart"/>
      <w:r>
        <w:t>письменно-речевой</w:t>
      </w:r>
      <w:proofErr w:type="spellEnd"/>
      <w:r>
        <w:t xml:space="preserve"> деятельности обучающихся в условиях преемственности между начальной и основной школой» (объем — 72 часа); «Учитель и родитель: психолого-педагогические аспекты образовательного партнерства» (объем — 72 часа); «Организация социально-педагогической поддержки детства в образовательной среде» (объем — 72 часа);</w:t>
      </w:r>
      <w:proofErr w:type="gramEnd"/>
      <w:r>
        <w:t xml:space="preserve"> «Организация профилактики социального неблагополучия детей средствами добровольческой деятельности» (объем — 18 часов); «Управление развитием дополнительного образования в сфере технического творчества» (объем — 18 часов); «Профилактическая работа в общеобразовательных организациях по проблеме ВИЧ в подростковой среде в рамках реализации областной программы профилактики асоциального поведения» (объем — 36 часов); </w:t>
      </w:r>
      <w:proofErr w:type="gramStart"/>
      <w:r>
        <w:t xml:space="preserve">«Коррекционно-развивающая работа с </w:t>
      </w:r>
      <w:r>
        <w:lastRenderedPageBreak/>
        <w:t>детьми по преодолению проблем в эмоционально-волевой сфере, общении и поведении» (объем — 18 часов); «Проектирование организационно-методических условий работы педагога с одаренными детьми и талантливой молодежью» (объем — 36 часов); «Информационно-библиотечное сопровождение учебного процесса в условиях реализации ФГОС» (объем — 108 часов); «Возможности использования информационно-коммуникационных технологий в контрольно-оценочной деятельности учителя» (объем — 36 часов);</w:t>
      </w:r>
      <w:proofErr w:type="gramEnd"/>
      <w:r>
        <w:t xml:space="preserve"> «Технология разработки электронного курса на учебной платформе “Нижегородская дистанционная школа”» (36 часов). </w:t>
      </w:r>
    </w:p>
    <w:p w:rsidR="00DC2B9C" w:rsidRDefault="00DC2B9C" w:rsidP="00DC2B9C">
      <w:pPr>
        <w:ind w:firstLine="709"/>
        <w:jc w:val="both"/>
      </w:pPr>
      <w:r>
        <w:t xml:space="preserve">Проведено 24 </w:t>
      </w:r>
      <w:proofErr w:type="spellStart"/>
      <w:r>
        <w:t>вебинара</w:t>
      </w:r>
      <w:proofErr w:type="spellEnd"/>
      <w:r>
        <w:t>.</w:t>
      </w:r>
    </w:p>
    <w:p w:rsidR="00DC2B9C" w:rsidRDefault="00DC2B9C" w:rsidP="00DC2B9C">
      <w:pPr>
        <w:ind w:firstLine="709"/>
        <w:jc w:val="both"/>
      </w:pPr>
      <w:r>
        <w:t>В 2018 году организована деятельность 196 стажерских площадок. Ключевая тематика стажерских площадок в 2018 году: "Система подготовки педагогов к реализации требований ФГОС", "Современные технологии профилактики асоциального поведения детей и молодежи", "Аудиовизуальные технологии в преподавании иностранного языка", "Формирование практических навыков безопасности жизни обучающихся".</w:t>
      </w:r>
    </w:p>
    <w:p w:rsidR="00DC2B9C" w:rsidRDefault="00DC2B9C" w:rsidP="00DC2B9C">
      <w:pPr>
        <w:ind w:firstLine="709"/>
        <w:jc w:val="both"/>
      </w:pPr>
      <w:r>
        <w:t xml:space="preserve">Обеспечивается функционирование </w:t>
      </w:r>
      <w:proofErr w:type="spellStart"/>
      <w:r>
        <w:t>on</w:t>
      </w:r>
      <w:proofErr w:type="spellEnd"/>
      <w:r>
        <w:t xml:space="preserve"> – </w:t>
      </w:r>
      <w:proofErr w:type="spellStart"/>
      <w:r>
        <w:t>line</w:t>
      </w:r>
      <w:proofErr w:type="spellEnd"/>
      <w:r>
        <w:t xml:space="preserve"> порталов: "Нижегородская дистанционная школа", "Дистанционное обучение одаренных детей ", "Дополнительное образование", а также </w:t>
      </w:r>
      <w:proofErr w:type="gramStart"/>
      <w:r>
        <w:t>доступен</w:t>
      </w:r>
      <w:proofErr w:type="gramEnd"/>
      <w:r>
        <w:t xml:space="preserve"> интернет-ресурс "Методическое сопровождение введения ФГОС ОВЗ", используются возможности сетевых педагогических сообществ.</w:t>
      </w:r>
    </w:p>
    <w:p w:rsidR="00DC2B9C" w:rsidRDefault="00DC2B9C" w:rsidP="007171B4">
      <w:pPr>
        <w:ind w:firstLine="709"/>
        <w:jc w:val="both"/>
      </w:pPr>
    </w:p>
    <w:p w:rsidR="007171B4" w:rsidRDefault="007171B4" w:rsidP="007171B4">
      <w:pPr>
        <w:ind w:firstLine="709"/>
        <w:jc w:val="both"/>
      </w:pPr>
      <w:r>
        <w:t xml:space="preserve">1. Введены в эксплуатацию корпуса и сооружения ГБОУ "Нижегородский кадетский корпус Приволжского федерального округа имени генерала армии </w:t>
      </w:r>
      <w:proofErr w:type="spellStart"/>
      <w:r>
        <w:t>Маргелова</w:t>
      </w:r>
      <w:proofErr w:type="spellEnd"/>
      <w:r>
        <w:t xml:space="preserve"> В.Ф. в рамках объекта "Реконструкция ГБОУ "НКК ПФО имени генерала армии </w:t>
      </w:r>
      <w:proofErr w:type="spellStart"/>
      <w:r>
        <w:t>Маргелова</w:t>
      </w:r>
      <w:proofErr w:type="spellEnd"/>
      <w:r>
        <w:t xml:space="preserve"> В.Ф.".</w:t>
      </w:r>
    </w:p>
    <w:p w:rsidR="007171B4" w:rsidRDefault="007171B4" w:rsidP="007171B4">
      <w:pPr>
        <w:ind w:firstLine="709"/>
        <w:jc w:val="both"/>
      </w:pPr>
      <w:r>
        <w:t>2. Выполнялись работы по капитальному ремонту:</w:t>
      </w:r>
    </w:p>
    <w:p w:rsidR="007171B4" w:rsidRDefault="007171B4" w:rsidP="007171B4">
      <w:pPr>
        <w:ind w:firstLine="709"/>
        <w:jc w:val="both"/>
      </w:pPr>
      <w:r>
        <w:t xml:space="preserve"> 2-х зданий, переданных Правительством Нижегородской области администрации г.Н.Новгорода под организацию детских садов ("Капитальный ремонт с переоборудованием здания в 12-ти групповой детский сад, расположенный по адресу: г</w:t>
      </w:r>
      <w:proofErr w:type="gramStart"/>
      <w:r>
        <w:t>.Н</w:t>
      </w:r>
      <w:proofErr w:type="gramEnd"/>
      <w:r>
        <w:t xml:space="preserve">ижний Новгород, ул.Сергея Есенина, д. 39А" и объект "Капитальный ремонт здания №2 (улица Трамвайная, дом 83) МАДОУ "Детский сад №453"; </w:t>
      </w:r>
    </w:p>
    <w:p w:rsidR="007171B4" w:rsidRDefault="007171B4" w:rsidP="007171B4">
      <w:pPr>
        <w:ind w:firstLine="709"/>
        <w:jc w:val="both"/>
      </w:pPr>
      <w:r>
        <w:t xml:space="preserve">Объекта «Капитальный ремонт здания МБДОУ Северный детский сад №10 «Елочка»  по адресу: 606782 Нижегородская область, </w:t>
      </w:r>
      <w:proofErr w:type="spellStart"/>
      <w:r>
        <w:t>Варнавинский</w:t>
      </w:r>
      <w:proofErr w:type="spellEnd"/>
      <w:r>
        <w:t xml:space="preserve"> район, п</w:t>
      </w:r>
      <w:proofErr w:type="gramStart"/>
      <w:r>
        <w:t>.С</w:t>
      </w:r>
      <w:proofErr w:type="gramEnd"/>
      <w:r>
        <w:t>еверный, ул.Лесная, д.25»;</w:t>
      </w:r>
    </w:p>
    <w:p w:rsidR="007171B4" w:rsidRDefault="007171B4" w:rsidP="007171B4">
      <w:pPr>
        <w:ind w:firstLine="709"/>
        <w:jc w:val="both"/>
      </w:pPr>
      <w:r>
        <w:t>Объекта «Капитальный ремонт кровли  МБДОУ Детский сад № 5 "Солнышко", расположенного по адресу: Нижегородская область, г</w:t>
      </w:r>
      <w:proofErr w:type="gramStart"/>
      <w:r>
        <w:t>.Н</w:t>
      </w:r>
      <w:proofErr w:type="gramEnd"/>
      <w:r>
        <w:t>авашино, ул.Приозерная, д.4»;</w:t>
      </w:r>
    </w:p>
    <w:p w:rsidR="007171B4" w:rsidRDefault="007171B4" w:rsidP="007171B4">
      <w:pPr>
        <w:ind w:firstLine="709"/>
        <w:jc w:val="both"/>
      </w:pPr>
      <w:r>
        <w:t xml:space="preserve">Объекта «Капитальный ремонт детского сада № 34 «Лесная сказка» в </w:t>
      </w:r>
      <w:proofErr w:type="spellStart"/>
      <w:r>
        <w:t>с</w:t>
      </w:r>
      <w:proofErr w:type="gramStart"/>
      <w:r>
        <w:t>.С</w:t>
      </w:r>
      <w:proofErr w:type="gramEnd"/>
      <w:r>
        <w:t>аваслейка</w:t>
      </w:r>
      <w:proofErr w:type="spellEnd"/>
      <w:r>
        <w:t xml:space="preserve"> городского округа город Кулебаки».</w:t>
      </w:r>
    </w:p>
    <w:p w:rsidR="007171B4" w:rsidRDefault="007171B4" w:rsidP="007171B4">
      <w:pPr>
        <w:ind w:firstLine="709"/>
        <w:jc w:val="both"/>
      </w:pPr>
      <w:r>
        <w:t xml:space="preserve">3. Выполнялись работы по разработке проектно-сметной документации по 2 объектам </w:t>
      </w:r>
      <w:proofErr w:type="spellStart"/>
      <w:r>
        <w:t>Павлоского</w:t>
      </w:r>
      <w:proofErr w:type="spellEnd"/>
      <w:r>
        <w:t xml:space="preserve"> муниципального района: «Разработка проектной документации по объекту «Строительство здания школы  на 600 мест по адресу: Нижегородская область, г</w:t>
      </w:r>
      <w:proofErr w:type="gramStart"/>
      <w:r>
        <w:t>.П</w:t>
      </w:r>
      <w:proofErr w:type="gramEnd"/>
      <w:r>
        <w:t xml:space="preserve">авлово, пер. </w:t>
      </w:r>
      <w:proofErr w:type="spellStart"/>
      <w:r>
        <w:t>Правика</w:t>
      </w:r>
      <w:proofErr w:type="spellEnd"/>
      <w:r>
        <w:t>» и «Разработка проектной документации по объекту «Строительство здания школы на 600 мест по адресу: Нижегородская область, Павловский район, г</w:t>
      </w:r>
      <w:proofErr w:type="gramStart"/>
      <w:r>
        <w:t>.В</w:t>
      </w:r>
      <w:proofErr w:type="gramEnd"/>
      <w:r>
        <w:t>орсма, ул.Строителей, д.10».</w:t>
      </w:r>
    </w:p>
    <w:p w:rsidR="007171B4" w:rsidRDefault="007171B4" w:rsidP="007171B4">
      <w:pPr>
        <w:ind w:firstLine="709"/>
        <w:jc w:val="both"/>
      </w:pPr>
      <w:r>
        <w:t xml:space="preserve">Начаты работы по разработке проектно-сметной документации по 3 объектам </w:t>
      </w:r>
      <w:proofErr w:type="gramStart"/>
      <w:r>
        <w:t>г</w:t>
      </w:r>
      <w:proofErr w:type="gramEnd"/>
      <w:r>
        <w:t xml:space="preserve">.Н.Новгорода: </w:t>
      </w:r>
      <w:proofErr w:type="gramStart"/>
      <w:r>
        <w:t xml:space="preserve">«Разработка проектной документации по объекту "Строительство здания школы в микрорайоне "Юг" Автозаводского района г. Н.Новгорода»,  «Разработка проектной документации по объекту "Строительство здания школы в границах улиц Машинная - Победная в </w:t>
      </w:r>
      <w:proofErr w:type="spellStart"/>
      <w:r>
        <w:t>Сормовском</w:t>
      </w:r>
      <w:proofErr w:type="spellEnd"/>
      <w:r>
        <w:t xml:space="preserve"> районе г.Н.Новгорода» и «Разработка проектной документации по объекту "Строительство </w:t>
      </w:r>
      <w:proofErr w:type="spellStart"/>
      <w:r>
        <w:t>пристроя</w:t>
      </w:r>
      <w:proofErr w:type="spellEnd"/>
      <w:r>
        <w:t xml:space="preserve"> к зданию МБОУ СОШ N 117 в </w:t>
      </w:r>
      <w:proofErr w:type="spellStart"/>
      <w:r>
        <w:t>Сормовском</w:t>
      </w:r>
      <w:proofErr w:type="spellEnd"/>
      <w:r>
        <w:t xml:space="preserve"> районе г. Н.Новгорода».</w:t>
      </w:r>
      <w:proofErr w:type="gramEnd"/>
    </w:p>
    <w:p w:rsidR="007171B4" w:rsidRDefault="007171B4" w:rsidP="007171B4">
      <w:pPr>
        <w:ind w:firstLine="709"/>
        <w:jc w:val="both"/>
      </w:pPr>
      <w:r>
        <w:t xml:space="preserve">4. Проведена замена ветхой электропроводки в 4-х государственных образовательных организациях и выполнен капитальный ремонт систем автоматической пожарной сигнализации и оповещения людей о пожаре в 8 государственных образовательных организациях. </w:t>
      </w:r>
    </w:p>
    <w:p w:rsidR="007171B4" w:rsidRDefault="007171B4" w:rsidP="007171B4">
      <w:pPr>
        <w:ind w:firstLine="709"/>
        <w:jc w:val="both"/>
      </w:pPr>
      <w:r>
        <w:t>5. Выполнен капитальный ремонт в ГКОУ "Нижегородская областная специальная (коррекционная) школа-интернат для слепых и слабовидящих детей" (санитарных узлов и ограждения территории).</w:t>
      </w:r>
    </w:p>
    <w:p w:rsidR="007171B4" w:rsidRDefault="007171B4" w:rsidP="007171B4">
      <w:pPr>
        <w:ind w:firstLine="709"/>
        <w:jc w:val="both"/>
      </w:pPr>
      <w:r>
        <w:lastRenderedPageBreak/>
        <w:t>6. При подготовке к новому 2017/2018 учебному году и к осенне-зимнему периоду в 25 учреждениях были выполнены аварийные работы.</w:t>
      </w:r>
    </w:p>
    <w:p w:rsidR="007171B4" w:rsidRDefault="007171B4" w:rsidP="007171B4">
      <w:pPr>
        <w:ind w:firstLine="709"/>
        <w:jc w:val="both"/>
      </w:pPr>
      <w:r>
        <w:t>7. Закуплено 42 автобуса марки ПАЗ для 30 муниципальных районов области и 1 автобус марки ГАЗ для перевозки детей с ограниченными возможностями для  ГПБУ «</w:t>
      </w:r>
      <w:proofErr w:type="spellStart"/>
      <w:r>
        <w:t>Арзамасский</w:t>
      </w:r>
      <w:proofErr w:type="spellEnd"/>
      <w:r>
        <w:t xml:space="preserve"> коммерческо-технический техникум». </w:t>
      </w:r>
    </w:p>
    <w:p w:rsidR="00F6213F" w:rsidRPr="00E55814" w:rsidRDefault="007171B4" w:rsidP="007171B4">
      <w:pPr>
        <w:ind w:firstLine="709"/>
        <w:jc w:val="both"/>
      </w:pPr>
      <w:r>
        <w:t>8. В 9 общеобразовательном учреждении созданы условия для занятий физической культурой и спортом.</w:t>
      </w: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E55814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E55814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/>
      </w:tblPr>
      <w:tblGrid>
        <w:gridCol w:w="500"/>
        <w:gridCol w:w="3484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E55814" w:rsidTr="00DC2B9C">
        <w:trPr>
          <w:trHeight w:val="57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E55814" w:rsidTr="00DC2B9C">
        <w:trPr>
          <w:trHeight w:val="10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E55814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1.1. Переподготовка педагогических кадров системы образования на базе ГБОУ ДПО "НИРО", организация научно-исследовательской работы на базе ГБОУДОВ "ННИЦ" на базе государственного задания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УОПКР, ГБОУ ДПО НИРО &lt;*&gt;, ГБОУДОВННИЦ &lt;*&gt;,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1.1.1. Численность руководящих и педагогических работников государственных (муниципальных) ДОО, ОБОО и организаций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дополнительного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образования, прошедших в течение последних трех лет повышение квалификации или профессиональную переподготовку,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44,73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101,83%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1.2. Обеспечение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функционирования регионального сегмента единой федеральной межведомственной системы учета контингента обучающихся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по основным образовательным программам и дополнительным общеобразовательным программам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Отдел ДОО, ГБОУ ДПО НИРО &lt;*&gt;,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1.2.1. Создание и обеспечение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функционирования регионального </w:t>
            </w: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сегмента единой федеральной межведомственной системы учета контингента обучающихся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по основным образовательным программам и дополнительным общеобразовательным программам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Опытная эксплуатац</w:t>
            </w: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Опытная эксплуатац</w:t>
            </w: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1.3. Совершенствование системы оплаты труда работников государственных ОО, а также иных государственных учреждений НО, учредителем которых является МОНО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Отдел ЭППП,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1.3.1. Отношение средней заработной платы педагогических работников ОБОО к средней заработной плате в НО,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103,70%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1.3.2. Отношение среднемесячной заработной платы педагогических работников муниципальных ДОО к среднемесячной заработной плате в общем образовании НО,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104,10%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2.1. Обеспечение материальной поддержки неработающим ветеранам педагогического труда, награжденным почетными званиями Российской Федерации, государственными наградами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2.1.1. Выплаты ветеранам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к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Дню учителя,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460,00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100,43%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2.2. Обеспечение выплат работникам, награжденным Почетным дипломом Правительства НО "За заслуги в развитии системы образования НО", и изготовление нагрудных 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2.2.1. Награждение работников системы образования,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2.3. Реализация комплекса мер по поддержке молодых специалистов, работающих в системе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2.3.1. Численность учителей в возрасте до 35 лет включительно в ОБОО, тыс.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101,63%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3.1. Областная педагогическая </w:t>
            </w: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конференция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УОПКР, </w:t>
            </w: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ГБУДО ЦРТДиЮ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3.1.1. Проведение конференции ежегодно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3.2. Торжественные мероприятия, посвященные Дню учителя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УОПКР ГБУДО ЦЭВДНО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3.2.1. Проведение областного торжественного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3.3. Торжественные мероприятия с педагогами, праздничные приемы, юбилейные мероприятия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подведомственных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3.3.1. Проведение праздничных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AC3EBF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8</w:t>
            </w:r>
            <w:r w:rsidR="00DC2B9C" w:rsidRPr="00DC2B9C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AC3EBF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8</w:t>
            </w:r>
            <w:r w:rsidR="00DC2B9C" w:rsidRPr="00DC2B9C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4.1. Приобретение профессиональной и учебно-методической литературы для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подведомственных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УЭП, ГБОУ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4.1.1. Обеспечение учащихся государственных ОО учебными пособиями, тыс.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9,10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96,37%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4.2. Обеспечение подведомственных ОО бланками документов об уровне образования и (или) квалификации, а также государственных ОБОО медалями в соответствии с действующим законодательством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4.2.1. Приобретение для учащихся государственных ОО бланков документов об уровне образования, тыс. комплектов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3,30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5.1. Реализация плана по укреплению материально-технической базы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подведомственных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ОКСИРМБСО, отдел ДОО, ГБОУ ДПО НИРО &lt;*&gt;,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5.1.1. Количество организаций, в которых будет проведен капитальный ремонт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5.2. Реализация плана по подготовке </w:t>
            </w: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к новому учебному году и проведению аварийных работ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ОКСИРМБС</w:t>
            </w: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О,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26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5.2.1. Количество ОО, в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которых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будет проведен капитальный и текущий ремонт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5.3. Реализация Плана мероприятий по противопожарной безопасности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ОКСИ РМБСО,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5.3.1. Количество ОО, в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которых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будет проведена замена ветхой электропроводки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5.4. Модернизация и обновление автобусного парка для перевозки учащихся государственных ОО, в том числе обучающихся из числа инвалидов и лиц с ограниченными возможностями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ОКСИ РМБСО,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5.4.1. Закупка транспортных средств для перевозки детей, единицы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31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5.5. Создание в ОБОО,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МОНО,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32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5.5.1. Количество ОБОО,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в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которых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планируется отремонтировать спортивные залы и оснастить спортивным инвентарем и оборудованием открытых плоскостных сооружений, единицы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9,00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280E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475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6.1. Мероприятия подпрограммы выполнены в 2017 году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34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6.2. Реконструкция ГБОУ "НКК ПФО имени генерала армии </w:t>
            </w:r>
            <w:proofErr w:type="spellStart"/>
            <w:r w:rsidRPr="00DC2B9C">
              <w:rPr>
                <w:rFonts w:eastAsia="Times New Roman"/>
                <w:bCs/>
                <w:sz w:val="20"/>
                <w:szCs w:val="20"/>
              </w:rPr>
              <w:t>Маргелова</w:t>
            </w:r>
            <w:proofErr w:type="spell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В.Ф."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ОКСИ РМБСО, ОО &lt;*&gt;, министерство строительства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35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6.2.1. Строительство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CC697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36</w:t>
            </w:r>
          </w:p>
        </w:tc>
        <w:tc>
          <w:tcPr>
            <w:tcW w:w="1475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6.3. Мероприятия подпрограммы выполнены в 2017 году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37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6.4. Разработка проектной документации по объекту «Строительство здания школы № 2 </w:t>
            </w: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г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.В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>орсма Павловского района Нижегородской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ОКСИ РМБСО, ОО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&lt;*&gt;,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>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38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6.4.1.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Выполнение проектных работ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Выполнение проектных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39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6.5. Капитальный ремонт с переоборудованием здания в 12-групповой детский сад, расположенный по адресу: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г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>. Нижний Новгород, ул. Сергея Есенина, д. 39А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6.5.1. Капитальный ремонт объектов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Выполнение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ремонтных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раб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80,00%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6.6. Капитальный ремонт здания N 2 (улица Трамвайная, дом 83) МАДОУ "Детский сад N 453"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6.6.1. Капитальный ремонт объектов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Выполнение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ремонтных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раб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90,00%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6.7.Разработка проектной документации по объекту «Строительство здания школы пер. </w:t>
            </w:r>
            <w:proofErr w:type="spellStart"/>
            <w:r w:rsidRPr="00DC2B9C">
              <w:rPr>
                <w:rFonts w:eastAsia="Times New Roman"/>
                <w:bCs/>
                <w:sz w:val="20"/>
                <w:szCs w:val="20"/>
              </w:rPr>
              <w:t>Правика</w:t>
            </w:r>
            <w:proofErr w:type="spell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г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.П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>авлово Нижегородской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ОКСИ РМБСО, ОО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&lt;*&gt;,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>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6.7.1.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Выполнение проектных работ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Выполнение проектных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6.8. Капитальный ремонт детского сада №34 «Лесная сказка» в </w:t>
            </w:r>
            <w:proofErr w:type="spellStart"/>
            <w:r w:rsidRPr="00DC2B9C">
              <w:rPr>
                <w:rFonts w:eastAsia="Times New Roman"/>
                <w:bCs/>
                <w:sz w:val="20"/>
                <w:szCs w:val="20"/>
              </w:rPr>
              <w:t>с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.С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>аваслейка</w:t>
            </w:r>
            <w:proofErr w:type="spell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городского округа город Кулебаки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ОКСИ РМБСО, ОО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&lt;*&gt;,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>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6.8.1. Капитальный ремонт объектов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Выполнение ремонтных работ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Выполнение ремонтных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6.9. Капитальный ремонт МБДОУ "Северный детский сад № 10 "Елочка" в Варнавинском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48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6.9.1. Капитальный ремонт объектов </w:t>
            </w: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Ввод </w:t>
            </w: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Ввод </w:t>
            </w: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49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6.10. Капитальный ремонт кровли МБДОУ Детский сад N 5 "Солнышко", расположенного по адресу: Нижегородская область,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г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>. Навашино, ул. Приозерная, д.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50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6.10.1. Капитальный ремонт объектов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51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6.11. Разработка проектной документации по объекту "Строительство здания школы в микрорайоне "Юг" Автозаводского района г. Н.Новгорода"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ОКСИ РМБСО, ОО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&lt;*&gt;,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>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52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6.11.1.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Выполнение проектных работ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Выполнение проектных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53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6.12. Разработка проектной документации по объекту "Строительство здания школы в границах улиц Машинная - Победная в </w:t>
            </w:r>
            <w:proofErr w:type="spellStart"/>
            <w:r w:rsidRPr="00DC2B9C">
              <w:rPr>
                <w:rFonts w:eastAsia="Times New Roman"/>
                <w:bCs/>
                <w:sz w:val="20"/>
                <w:szCs w:val="20"/>
              </w:rPr>
              <w:t>Сормовском</w:t>
            </w:r>
            <w:proofErr w:type="spell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районе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г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>.Н.Новгорода"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ОКСИ РМБСО, ОО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&lt;*&gt;,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>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54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6.12.1.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Выполнение проектных работ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Выполнение проектных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55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6.13. Разработка проектной документации по объекту "Строительство </w:t>
            </w:r>
            <w:proofErr w:type="spellStart"/>
            <w:r w:rsidRPr="00DC2B9C">
              <w:rPr>
                <w:rFonts w:eastAsia="Times New Roman"/>
                <w:bCs/>
                <w:sz w:val="20"/>
                <w:szCs w:val="20"/>
              </w:rPr>
              <w:t>пристроя</w:t>
            </w:r>
            <w:proofErr w:type="spell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к зданию МБОУ СОШ N 117 в </w:t>
            </w:r>
            <w:proofErr w:type="spellStart"/>
            <w:r w:rsidRPr="00DC2B9C">
              <w:rPr>
                <w:rFonts w:eastAsia="Times New Roman"/>
                <w:bCs/>
                <w:sz w:val="20"/>
                <w:szCs w:val="20"/>
              </w:rPr>
              <w:t>Сормовском</w:t>
            </w:r>
            <w:proofErr w:type="spell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районе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г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>. Н.Новгорода"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ОКСИ РМБСО, ОО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&lt;*&gt;,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>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56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6.13.1.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Выполнение проектных работ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Выполнение проектных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57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7.1. Организация деятельности группы технадзора при министерстве образования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ОКСИ, группа технического надзора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58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7.1.1. Осуществление контроля за состоянием материальной базы 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>подведомственных</w:t>
            </w:r>
            <w:proofErr w:type="gramEnd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Обеспечение подготовки ОО к </w:t>
            </w: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новому учебному году (%) 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Обеспечение подготовки ОО к </w:t>
            </w: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новому учебному году (%)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lastRenderedPageBreak/>
              <w:t>59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7.2. Организация деятельности хозяйственно-эксплуатационной конторы, централизованной бухгалтерии при министерстве образования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7.2.1. Обеспечение хозяйственных нужд при эксплуатации здания министерства</w:t>
            </w:r>
            <w:proofErr w:type="gramStart"/>
            <w:r w:rsidRPr="00DC2B9C">
              <w:rPr>
                <w:rFonts w:eastAsia="Times New Roman"/>
                <w:bCs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8.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C2B9C" w:rsidRPr="00DC2B9C" w:rsidTr="00DC2B9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62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8.1. Количество объектов образования, в которых выполняются работы по капитальному ремонту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9C" w:rsidRPr="00DC2B9C" w:rsidRDefault="00DC2B9C" w:rsidP="00DC2B9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C2B9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Default="0070174E"/>
    <w:p w:rsidR="008101CB" w:rsidRPr="00E55814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E55814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7171B4" w:rsidRPr="007171B4" w:rsidRDefault="007171B4" w:rsidP="007171B4">
      <w:pPr>
        <w:ind w:firstLine="709"/>
        <w:jc w:val="both"/>
        <w:rPr>
          <w:color w:val="auto"/>
        </w:rPr>
      </w:pPr>
      <w:proofErr w:type="gramStart"/>
      <w:r w:rsidRPr="007171B4">
        <w:rPr>
          <w:color w:val="auto"/>
        </w:rPr>
        <w:t>Задачами Подпрограммы 6 являются: укрепление материально-технической базы организаций и строительство, разработка проектно-сметной документации, строительство, реконструкция, капитальный ремонт объектов образования, выкуп объектов недвижимости с целью расположения муниципальных дошкольных образовательных организаций и приобретение мебели, оборудования и учебно-наглядных пособий для общеобразовательных организаций в рамках адресной инвестиционной программы Нижегородской области и создание в общеобразовательных организациях, расположенных в сельской местности, условий для занятий физической культурой</w:t>
      </w:r>
      <w:proofErr w:type="gramEnd"/>
      <w:r w:rsidRPr="007171B4">
        <w:rPr>
          <w:color w:val="auto"/>
        </w:rPr>
        <w:t xml:space="preserve"> и спортом.</w:t>
      </w:r>
    </w:p>
    <w:p w:rsidR="007171B4" w:rsidRPr="007171B4" w:rsidRDefault="007171B4" w:rsidP="007171B4">
      <w:pPr>
        <w:ind w:firstLine="709"/>
        <w:jc w:val="both"/>
        <w:rPr>
          <w:color w:val="auto"/>
        </w:rPr>
      </w:pPr>
      <w:r w:rsidRPr="007171B4">
        <w:rPr>
          <w:color w:val="auto"/>
        </w:rPr>
        <w:t>В 2018 году в рамках Подпрограммы были проведены следующие мероприятия:</w:t>
      </w:r>
    </w:p>
    <w:p w:rsidR="007171B4" w:rsidRPr="007171B4" w:rsidRDefault="007171B4" w:rsidP="007171B4">
      <w:pPr>
        <w:ind w:firstLine="709"/>
        <w:jc w:val="both"/>
        <w:rPr>
          <w:color w:val="auto"/>
        </w:rPr>
      </w:pPr>
      <w:r w:rsidRPr="007171B4">
        <w:rPr>
          <w:color w:val="auto"/>
        </w:rPr>
        <w:t xml:space="preserve">1. Введены в эксплуатацию корпуса и сооружения ГБОУ "Нижегородский кадетский корпус Приволжского федерального округа имени генерала армии </w:t>
      </w:r>
      <w:proofErr w:type="spellStart"/>
      <w:r w:rsidRPr="007171B4">
        <w:rPr>
          <w:color w:val="auto"/>
        </w:rPr>
        <w:t>Маргелова</w:t>
      </w:r>
      <w:proofErr w:type="spellEnd"/>
      <w:r w:rsidRPr="007171B4">
        <w:rPr>
          <w:color w:val="auto"/>
        </w:rPr>
        <w:t xml:space="preserve"> В.Ф. в рамках объекта "Реконструкция ГБОУ "НКК ПФО имени генерала армии </w:t>
      </w:r>
      <w:proofErr w:type="spellStart"/>
      <w:r w:rsidRPr="007171B4">
        <w:rPr>
          <w:color w:val="auto"/>
        </w:rPr>
        <w:t>Маргелова</w:t>
      </w:r>
      <w:proofErr w:type="spellEnd"/>
      <w:r w:rsidRPr="007171B4">
        <w:rPr>
          <w:color w:val="auto"/>
        </w:rPr>
        <w:t xml:space="preserve"> В.Ф.".</w:t>
      </w:r>
    </w:p>
    <w:p w:rsidR="007171B4" w:rsidRPr="007171B4" w:rsidRDefault="007171B4" w:rsidP="007171B4">
      <w:pPr>
        <w:ind w:firstLine="709"/>
        <w:jc w:val="both"/>
        <w:rPr>
          <w:color w:val="auto"/>
        </w:rPr>
      </w:pPr>
      <w:r w:rsidRPr="007171B4">
        <w:rPr>
          <w:color w:val="auto"/>
        </w:rPr>
        <w:t>2. Выполнялись работы по капитальному ремонту:</w:t>
      </w:r>
    </w:p>
    <w:p w:rsidR="007171B4" w:rsidRPr="007171B4" w:rsidRDefault="007171B4" w:rsidP="007171B4">
      <w:pPr>
        <w:ind w:firstLine="709"/>
        <w:jc w:val="both"/>
        <w:rPr>
          <w:color w:val="auto"/>
        </w:rPr>
      </w:pPr>
      <w:r w:rsidRPr="007171B4">
        <w:rPr>
          <w:color w:val="auto"/>
        </w:rPr>
        <w:t xml:space="preserve"> 2-х зданий, переданных Правительством Нижегородской области администрации г.Н.Новгорода под организацию детских садов ("Капитальный ремонт с переоборудованием здания в 12-ти групповой детский сад, расположенный по адресу: г</w:t>
      </w:r>
      <w:proofErr w:type="gramStart"/>
      <w:r w:rsidRPr="007171B4">
        <w:rPr>
          <w:color w:val="auto"/>
        </w:rPr>
        <w:t>.Н</w:t>
      </w:r>
      <w:proofErr w:type="gramEnd"/>
      <w:r w:rsidRPr="007171B4">
        <w:rPr>
          <w:color w:val="auto"/>
        </w:rPr>
        <w:t xml:space="preserve">ижний Новгород, ул.Сергея Есенина, д. 39А" и объект "Капитальный ремонт здания №2 (улица Трамвайная, дом 83) МАДОУ "Детский сад №453"; </w:t>
      </w:r>
    </w:p>
    <w:p w:rsidR="007171B4" w:rsidRPr="007171B4" w:rsidRDefault="007171B4" w:rsidP="007171B4">
      <w:pPr>
        <w:ind w:firstLine="709"/>
        <w:jc w:val="both"/>
        <w:rPr>
          <w:color w:val="auto"/>
        </w:rPr>
      </w:pPr>
      <w:r w:rsidRPr="007171B4">
        <w:rPr>
          <w:color w:val="auto"/>
        </w:rPr>
        <w:t xml:space="preserve">Объекта «Капитальный ремонт здания МБДОУ Северный детский сад №10 «Елочка»  по адресу: 606782 Нижегородская область, </w:t>
      </w:r>
      <w:proofErr w:type="spellStart"/>
      <w:r w:rsidRPr="007171B4">
        <w:rPr>
          <w:color w:val="auto"/>
        </w:rPr>
        <w:t>Варнавинский</w:t>
      </w:r>
      <w:proofErr w:type="spellEnd"/>
      <w:r w:rsidRPr="007171B4">
        <w:rPr>
          <w:color w:val="auto"/>
        </w:rPr>
        <w:t xml:space="preserve"> район, п</w:t>
      </w:r>
      <w:proofErr w:type="gramStart"/>
      <w:r w:rsidRPr="007171B4">
        <w:rPr>
          <w:color w:val="auto"/>
        </w:rPr>
        <w:t>.С</w:t>
      </w:r>
      <w:proofErr w:type="gramEnd"/>
      <w:r w:rsidRPr="007171B4">
        <w:rPr>
          <w:color w:val="auto"/>
        </w:rPr>
        <w:t>еверный, ул.Лесная, д.25»;</w:t>
      </w:r>
    </w:p>
    <w:p w:rsidR="007171B4" w:rsidRPr="007171B4" w:rsidRDefault="007171B4" w:rsidP="007171B4">
      <w:pPr>
        <w:ind w:firstLine="709"/>
        <w:jc w:val="both"/>
        <w:rPr>
          <w:color w:val="auto"/>
        </w:rPr>
      </w:pPr>
      <w:r w:rsidRPr="007171B4">
        <w:rPr>
          <w:color w:val="auto"/>
        </w:rPr>
        <w:t>Объекта «Капитальный ремонт кровли  МБДОУ Детский сад № 5 "Солнышко", расположенного по адресу: Нижегородская область, г</w:t>
      </w:r>
      <w:proofErr w:type="gramStart"/>
      <w:r w:rsidRPr="007171B4">
        <w:rPr>
          <w:color w:val="auto"/>
        </w:rPr>
        <w:t>.Н</w:t>
      </w:r>
      <w:proofErr w:type="gramEnd"/>
      <w:r w:rsidRPr="007171B4">
        <w:rPr>
          <w:color w:val="auto"/>
        </w:rPr>
        <w:t>авашино, ул.Приозерная, д.4»;</w:t>
      </w:r>
    </w:p>
    <w:p w:rsidR="007171B4" w:rsidRPr="007171B4" w:rsidRDefault="007171B4" w:rsidP="007171B4">
      <w:pPr>
        <w:ind w:firstLine="709"/>
        <w:jc w:val="both"/>
        <w:rPr>
          <w:color w:val="auto"/>
        </w:rPr>
      </w:pPr>
      <w:r w:rsidRPr="007171B4">
        <w:rPr>
          <w:color w:val="auto"/>
        </w:rPr>
        <w:t xml:space="preserve">Объекта «Капитальный ремонт детского сада № 34 «Лесная сказка» в </w:t>
      </w:r>
      <w:proofErr w:type="spellStart"/>
      <w:r w:rsidRPr="007171B4">
        <w:rPr>
          <w:color w:val="auto"/>
        </w:rPr>
        <w:t>с</w:t>
      </w:r>
      <w:proofErr w:type="gramStart"/>
      <w:r w:rsidRPr="007171B4">
        <w:rPr>
          <w:color w:val="auto"/>
        </w:rPr>
        <w:t>.С</w:t>
      </w:r>
      <w:proofErr w:type="gramEnd"/>
      <w:r w:rsidRPr="007171B4">
        <w:rPr>
          <w:color w:val="auto"/>
        </w:rPr>
        <w:t>аваслейка</w:t>
      </w:r>
      <w:proofErr w:type="spellEnd"/>
      <w:r w:rsidRPr="007171B4">
        <w:rPr>
          <w:color w:val="auto"/>
        </w:rPr>
        <w:t xml:space="preserve"> городского округа город Кулебаки».</w:t>
      </w:r>
    </w:p>
    <w:p w:rsidR="007171B4" w:rsidRPr="007171B4" w:rsidRDefault="007171B4" w:rsidP="007171B4">
      <w:pPr>
        <w:ind w:firstLine="709"/>
        <w:jc w:val="both"/>
        <w:rPr>
          <w:color w:val="auto"/>
        </w:rPr>
      </w:pPr>
      <w:r w:rsidRPr="007171B4">
        <w:rPr>
          <w:color w:val="auto"/>
        </w:rPr>
        <w:t xml:space="preserve">3. Выполнялись работы по разработке проектно-сметной документации по 2 объектам </w:t>
      </w:r>
      <w:proofErr w:type="spellStart"/>
      <w:r w:rsidRPr="007171B4">
        <w:rPr>
          <w:color w:val="auto"/>
        </w:rPr>
        <w:t>Павлоского</w:t>
      </w:r>
      <w:proofErr w:type="spellEnd"/>
      <w:r w:rsidRPr="007171B4">
        <w:rPr>
          <w:color w:val="auto"/>
        </w:rPr>
        <w:t xml:space="preserve"> муниципального района: «Разработка проектной документации по объекту «Строительство здания школы  на 600 мест по адресу: Нижегородская область, г</w:t>
      </w:r>
      <w:proofErr w:type="gramStart"/>
      <w:r w:rsidRPr="007171B4">
        <w:rPr>
          <w:color w:val="auto"/>
        </w:rPr>
        <w:t>.П</w:t>
      </w:r>
      <w:proofErr w:type="gramEnd"/>
      <w:r w:rsidRPr="007171B4">
        <w:rPr>
          <w:color w:val="auto"/>
        </w:rPr>
        <w:t xml:space="preserve">авлово, пер. </w:t>
      </w:r>
      <w:proofErr w:type="spellStart"/>
      <w:r w:rsidRPr="007171B4">
        <w:rPr>
          <w:color w:val="auto"/>
        </w:rPr>
        <w:t>Правика</w:t>
      </w:r>
      <w:proofErr w:type="spellEnd"/>
      <w:r w:rsidRPr="007171B4">
        <w:rPr>
          <w:color w:val="auto"/>
        </w:rPr>
        <w:t xml:space="preserve">» и «Разработка проектной документации по объекту «Строительство здания школы на 600 мест по </w:t>
      </w:r>
      <w:proofErr w:type="spellStart"/>
      <w:r w:rsidRPr="007171B4">
        <w:rPr>
          <w:color w:val="auto"/>
        </w:rPr>
        <w:t>адресу:Нижегородская</w:t>
      </w:r>
      <w:proofErr w:type="spellEnd"/>
      <w:r w:rsidRPr="007171B4">
        <w:rPr>
          <w:color w:val="auto"/>
        </w:rPr>
        <w:t xml:space="preserve"> область, Павловский район, г.Ворсма, ул.Строителей, д.10».</w:t>
      </w:r>
    </w:p>
    <w:p w:rsidR="007171B4" w:rsidRPr="007171B4" w:rsidRDefault="007171B4" w:rsidP="007171B4">
      <w:pPr>
        <w:ind w:firstLine="709"/>
        <w:jc w:val="both"/>
        <w:rPr>
          <w:color w:val="auto"/>
        </w:rPr>
      </w:pPr>
      <w:r w:rsidRPr="007171B4">
        <w:rPr>
          <w:color w:val="auto"/>
        </w:rPr>
        <w:t xml:space="preserve">Начаты работы по разработке проектно-сметной документации по 3 объектам </w:t>
      </w:r>
      <w:proofErr w:type="gramStart"/>
      <w:r w:rsidRPr="007171B4">
        <w:rPr>
          <w:color w:val="auto"/>
        </w:rPr>
        <w:t>г</w:t>
      </w:r>
      <w:proofErr w:type="gramEnd"/>
      <w:r w:rsidRPr="007171B4">
        <w:rPr>
          <w:color w:val="auto"/>
        </w:rPr>
        <w:t xml:space="preserve">.Н.Новгорода: </w:t>
      </w:r>
      <w:proofErr w:type="gramStart"/>
      <w:r w:rsidRPr="007171B4">
        <w:rPr>
          <w:color w:val="auto"/>
        </w:rPr>
        <w:t xml:space="preserve">«Разработка проектной документации по объекту "Строительство здания школы в микрорайоне "Юг" Автозаводского района г. Н.Новгорода»,  «Разработка проектной документации по объекту "Строительство здания школы в границах улиц Машинная - Победная в </w:t>
      </w:r>
      <w:proofErr w:type="spellStart"/>
      <w:r w:rsidRPr="007171B4">
        <w:rPr>
          <w:color w:val="auto"/>
        </w:rPr>
        <w:t>Сормовском</w:t>
      </w:r>
      <w:proofErr w:type="spellEnd"/>
      <w:r w:rsidRPr="007171B4">
        <w:rPr>
          <w:color w:val="auto"/>
        </w:rPr>
        <w:t xml:space="preserve"> районе г.Н.Новгорода» и «Разработка проектной документации по объекту "Строительство </w:t>
      </w:r>
      <w:proofErr w:type="spellStart"/>
      <w:r w:rsidRPr="007171B4">
        <w:rPr>
          <w:color w:val="auto"/>
        </w:rPr>
        <w:t>пристроя</w:t>
      </w:r>
      <w:proofErr w:type="spellEnd"/>
      <w:r w:rsidRPr="007171B4">
        <w:rPr>
          <w:color w:val="auto"/>
        </w:rPr>
        <w:t xml:space="preserve"> к зданию МБОУ СОШ N 117 в </w:t>
      </w:r>
      <w:proofErr w:type="spellStart"/>
      <w:r w:rsidRPr="007171B4">
        <w:rPr>
          <w:color w:val="auto"/>
        </w:rPr>
        <w:t>Сормовском</w:t>
      </w:r>
      <w:proofErr w:type="spellEnd"/>
      <w:r w:rsidRPr="007171B4">
        <w:rPr>
          <w:color w:val="auto"/>
        </w:rPr>
        <w:t xml:space="preserve"> районе г. Н.Новгорода».</w:t>
      </w:r>
      <w:proofErr w:type="gramEnd"/>
    </w:p>
    <w:p w:rsidR="007171B4" w:rsidRPr="007171B4" w:rsidRDefault="007171B4" w:rsidP="007171B4">
      <w:pPr>
        <w:ind w:firstLine="709"/>
        <w:jc w:val="both"/>
        <w:rPr>
          <w:color w:val="auto"/>
        </w:rPr>
      </w:pPr>
      <w:r w:rsidRPr="007171B4">
        <w:rPr>
          <w:color w:val="auto"/>
        </w:rPr>
        <w:t xml:space="preserve">4. Проведена замена ветхой электропроводки в 4-х государственных образовательных организациях и выполнен капитальный ремонт систем автоматической пожарной сигнализации и оповещения людей о пожаре в 8 государственных образовательных организациях. </w:t>
      </w:r>
    </w:p>
    <w:p w:rsidR="007171B4" w:rsidRPr="007171B4" w:rsidRDefault="007171B4" w:rsidP="007171B4">
      <w:pPr>
        <w:ind w:firstLine="709"/>
        <w:jc w:val="both"/>
        <w:rPr>
          <w:color w:val="auto"/>
        </w:rPr>
      </w:pPr>
      <w:r w:rsidRPr="007171B4">
        <w:rPr>
          <w:color w:val="auto"/>
        </w:rPr>
        <w:t>5. Выполнен капитальный ремонт в ГКОУ "Нижегородская областная специальная (коррекционная) школа-интернат для слепых и слабовидящих детей" (санитарных узлов и ограждения территории).</w:t>
      </w:r>
    </w:p>
    <w:p w:rsidR="007171B4" w:rsidRPr="007171B4" w:rsidRDefault="007171B4" w:rsidP="007171B4">
      <w:pPr>
        <w:ind w:firstLine="709"/>
        <w:jc w:val="both"/>
        <w:rPr>
          <w:color w:val="auto"/>
        </w:rPr>
      </w:pPr>
      <w:r w:rsidRPr="007171B4">
        <w:rPr>
          <w:color w:val="auto"/>
        </w:rPr>
        <w:t>6. При подготовке к новому 2017/2018 учебному году и к осенне-зимнему периоду в 25 учреждениях были выполнены аварийные работы.</w:t>
      </w:r>
    </w:p>
    <w:p w:rsidR="007171B4" w:rsidRPr="007171B4" w:rsidRDefault="007171B4" w:rsidP="007171B4">
      <w:pPr>
        <w:ind w:firstLine="709"/>
        <w:jc w:val="both"/>
        <w:rPr>
          <w:color w:val="auto"/>
        </w:rPr>
      </w:pPr>
      <w:r w:rsidRPr="007171B4">
        <w:rPr>
          <w:color w:val="auto"/>
        </w:rPr>
        <w:t>7. Закуплено 42 автобуса марки ПАЗ для 30 муниципальных районов области и 1 автобус марки ГАЗ для перевозки детей с ограниченными возможностями для  ГПБУ «</w:t>
      </w:r>
      <w:proofErr w:type="spellStart"/>
      <w:r w:rsidRPr="007171B4">
        <w:rPr>
          <w:color w:val="auto"/>
        </w:rPr>
        <w:t>Арзамасский</w:t>
      </w:r>
      <w:proofErr w:type="spellEnd"/>
      <w:r w:rsidRPr="007171B4">
        <w:rPr>
          <w:color w:val="auto"/>
        </w:rPr>
        <w:t xml:space="preserve"> коммерческо-технический техникум». </w:t>
      </w:r>
    </w:p>
    <w:p w:rsidR="00E55814" w:rsidRPr="00E55814" w:rsidRDefault="007171B4" w:rsidP="007171B4">
      <w:pPr>
        <w:ind w:firstLine="709"/>
        <w:jc w:val="both"/>
        <w:rPr>
          <w:color w:val="auto"/>
        </w:rPr>
      </w:pPr>
      <w:r w:rsidRPr="007171B4">
        <w:rPr>
          <w:color w:val="auto"/>
        </w:rPr>
        <w:t>8. В 9 общеобразовательном учреждении созданы условия для занятий физической культурой и спортом.</w:t>
      </w:r>
    </w:p>
    <w:p w:rsidR="00E55814" w:rsidRPr="00E55814" w:rsidRDefault="00E55814" w:rsidP="00E55814">
      <w:pPr>
        <w:tabs>
          <w:tab w:val="left" w:pos="762"/>
        </w:tabs>
        <w:spacing w:line="245" w:lineRule="exact"/>
        <w:rPr>
          <w:color w:val="auto"/>
        </w:rPr>
      </w:pPr>
    </w:p>
    <w:p w:rsidR="00E55814" w:rsidRP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lastRenderedPageBreak/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302" w:type="dxa"/>
        <w:tblInd w:w="93" w:type="dxa"/>
        <w:tblLayout w:type="fixed"/>
        <w:tblLook w:val="04A0"/>
      </w:tblPr>
      <w:tblGrid>
        <w:gridCol w:w="519"/>
        <w:gridCol w:w="6298"/>
        <w:gridCol w:w="1020"/>
        <w:gridCol w:w="9"/>
        <w:gridCol w:w="1011"/>
        <w:gridCol w:w="8"/>
        <w:gridCol w:w="1012"/>
        <w:gridCol w:w="7"/>
        <w:gridCol w:w="1013"/>
        <w:gridCol w:w="6"/>
        <w:gridCol w:w="1239"/>
        <w:gridCol w:w="3160"/>
      </w:tblGrid>
      <w:tr w:rsidR="008101CB" w:rsidRPr="008101CB" w:rsidTr="009D13DC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2018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9D13DC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9D13D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9D13D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9D13D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2017 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9D13D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9D13D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9D13DC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9D13D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9D13D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9D13D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9D13D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9D13D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9D13D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9D13D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9D13DC" w:rsidRPr="009D13DC" w:rsidTr="009D13DC">
        <w:trPr>
          <w:trHeight w:val="510"/>
        </w:trPr>
        <w:tc>
          <w:tcPr>
            <w:tcW w:w="153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D13DC">
              <w:rPr>
                <w:rFonts w:eastAsia="Times New Roman"/>
                <w:b/>
                <w:bCs/>
                <w:sz w:val="20"/>
                <w:szCs w:val="20"/>
              </w:rPr>
              <w:t>Подпрограмма 6 "Ресурсное обеспечение сферы образования в Нижегородской области"</w:t>
            </w:r>
          </w:p>
        </w:tc>
      </w:tr>
      <w:tr w:rsidR="009D13DC" w:rsidRPr="009D13DC" w:rsidTr="009D13DC">
        <w:trPr>
          <w:trHeight w:val="113"/>
        </w:trPr>
        <w:tc>
          <w:tcPr>
            <w:tcW w:w="153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9D13DC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Удельный вес численности руководителей государственных (муниципальных) ДОО, ОБОО и организаций дополнительного образования, прошедших в течение последних трех лет повышение квалификации или профессиональную переподготовку, в общей численности руководителей ДОО, ОБОО и организаций дополнительного образования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96,30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98,00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Удельный вес численности учителей ООО в возрасте до 35 лет в общей численности учителей ООО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23,90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24,00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24,14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100,58%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Доля педагогических работников с высшей квалификационной категорией в общей численности аттестованных педагогических работников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22,00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22,00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22,00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Доля аттестованных педагогических работников в общей численности педагогических работников, подлежащих аттестации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92,00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Отношение среднемесячной заработной платы педагогических работников муниципальных ДОО к среднемесячной заработной плате в общем образовании Нижегородской области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101,80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104,10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104,10%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proofErr w:type="gramStart"/>
            <w:r w:rsidRPr="009D13DC">
              <w:rPr>
                <w:rFonts w:eastAsia="Times New Roman"/>
                <w:sz w:val="20"/>
                <w:szCs w:val="20"/>
              </w:rPr>
              <w:t>Отношение средней заработной платы педагогических работников ОБОО к средней заработной плате в Нижегородской области (к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начиная с итогов 2015 года в соответствии с постановлением Правительства Российской Федерации от 14 сентября 2015 г. N 973)</w:t>
            </w:r>
            <w:proofErr w:type="gramEnd"/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105,10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103,70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103,70%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Отношение среднемесячной заработной платы педагогов государственных и муниципальных организаций ДОД к среднемесячной заработной плате учителей Нижегородской области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95,10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99,90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99,90%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proofErr w:type="gramStart"/>
            <w:r w:rsidRPr="009D13DC">
              <w:rPr>
                <w:rFonts w:eastAsia="Times New Roman"/>
                <w:sz w:val="20"/>
                <w:szCs w:val="20"/>
              </w:rPr>
              <w:t xml:space="preserve">Отношение средней заработной платы преподавателей и мастеров производственного обучения ПОО к средней заработной плате в Нижегородской области (к показателю среднемесячной начисленной </w:t>
            </w:r>
            <w:r w:rsidRPr="009D13DC">
              <w:rPr>
                <w:rFonts w:eastAsia="Times New Roman"/>
                <w:sz w:val="20"/>
                <w:szCs w:val="20"/>
              </w:rPr>
              <w:lastRenderedPageBreak/>
              <w:t>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начиная с итогов 2015 года в соответствии с постановлением Правительства Российской Федерации от 14 сентября 2015 г. N 973)</w:t>
            </w:r>
            <w:proofErr w:type="gramEnd"/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103,20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108,80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108,80%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proofErr w:type="gramStart"/>
            <w:r w:rsidRPr="009D13DC">
              <w:rPr>
                <w:rFonts w:eastAsia="Times New Roman"/>
                <w:sz w:val="20"/>
                <w:szCs w:val="20"/>
              </w:rPr>
              <w:t>Отношение среднемесячной заработной платы преподавателей ОО ВО к среднемесячной заработной плате в Нижегородской области &lt;**&gt; (к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начиная с итогов 2015 года в соответствии с постановлением Правительства Российской Федерации от 14 сентября 2015 г. N 973)</w:t>
            </w:r>
            <w:proofErr w:type="gramEnd"/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184,70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200,00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219,20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109,60%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proofErr w:type="gramStart"/>
            <w:r w:rsidRPr="009D13DC">
              <w:rPr>
                <w:rFonts w:eastAsia="Times New Roman"/>
                <w:sz w:val="20"/>
                <w:szCs w:val="20"/>
              </w:rPr>
              <w:t>Отношение среднемесячной заработной платы педагогических работников, работающих с детьми-сиротами, к среднемесячной заработной плате в Нижегородской области (к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начиная с итогов 2015 года в соответствии с постановлением Правительства Российской Федерации от 14 сентября 2015 г. N 973)</w:t>
            </w:r>
            <w:proofErr w:type="gramEnd"/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103,60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108,40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108,40%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153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9D13DC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Численность учителей в возрасте до 35 лет включительно в ОБОО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тыс. человек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4,90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4,90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4,98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101,63%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 xml:space="preserve">Численность педагогических работников в образовательных организациях </w:t>
            </w:r>
            <w:proofErr w:type="gramStart"/>
            <w:r w:rsidRPr="009D13DC">
              <w:rPr>
                <w:rFonts w:eastAsia="Times New Roman"/>
                <w:sz w:val="20"/>
                <w:szCs w:val="20"/>
              </w:rPr>
              <w:t>дополнительного</w:t>
            </w:r>
            <w:proofErr w:type="gramEnd"/>
            <w:r w:rsidRPr="009D13DC">
              <w:rPr>
                <w:rFonts w:eastAsia="Times New Roman"/>
                <w:sz w:val="20"/>
                <w:szCs w:val="20"/>
              </w:rPr>
              <w:t xml:space="preserve"> образования в возрасте до 35 лет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тыс. человек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0,93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0,80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0,77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96,25%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 xml:space="preserve">Численность руководящих и педагогических работников государственных (муниципальных) ДОО, ОБОО и организаций </w:t>
            </w:r>
            <w:proofErr w:type="gramStart"/>
            <w:r w:rsidRPr="009D13DC">
              <w:rPr>
                <w:rFonts w:eastAsia="Times New Roman"/>
                <w:sz w:val="20"/>
                <w:szCs w:val="20"/>
              </w:rPr>
              <w:t>дополнительного</w:t>
            </w:r>
            <w:proofErr w:type="gramEnd"/>
            <w:r w:rsidRPr="009D13DC">
              <w:rPr>
                <w:rFonts w:eastAsia="Times New Roman"/>
                <w:sz w:val="20"/>
                <w:szCs w:val="20"/>
              </w:rPr>
              <w:t xml:space="preserve"> образования, прошедших в течение последних трех лет повышение квалификации или профессиональную переподготовку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тыс. человек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44,90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44,73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45,55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101,83%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Обеспечение учащихся государственных ОО учебными пособиями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тыс. 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9,10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9,10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8,77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96,37%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Приобретение для учащихся государственных ОО бланков документов об уровне образования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тыс. комплектов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21,16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3,30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3,30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Обновление автобусного парка для перевозки учащихся в период 2015 - 2020 годов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46,00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43,00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93,48%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Покупка автотранспорта выполнена под  выделенные лимиты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Количество введенных объектов образования после строительства и реконструкции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Количество введенных объектов образования после проведения капитального ремонта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105,00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92,38%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по 8 объектам срок выполнения ремонтных работ перенесен на 2019г.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 xml:space="preserve">Количество выкупленных объектов недвижимости для расположения </w:t>
            </w:r>
            <w:r w:rsidRPr="009D13DC">
              <w:rPr>
                <w:rFonts w:eastAsia="Times New Roman"/>
                <w:sz w:val="20"/>
                <w:szCs w:val="20"/>
              </w:rPr>
              <w:lastRenderedPageBreak/>
              <w:t>муниципальных дошкольных образовательных организаций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D13DC" w:rsidRPr="009D13DC" w:rsidTr="009D13DC">
        <w:trPr>
          <w:trHeight w:val="1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9D13DC" w:rsidRDefault="009D13DC" w:rsidP="009D13D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Количество общеобразовательных организаций, расположенных в сельской местности, в которых капитально отремонтированы и оснащены оборудованием спортивные залы и сооружения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21,00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9D13DC" w:rsidRDefault="009D13DC" w:rsidP="009D13D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D13DC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1B4" w:rsidRDefault="007171B4" w:rsidP="00F6213F">
      <w:r>
        <w:separator/>
      </w:r>
    </w:p>
  </w:endnote>
  <w:endnote w:type="continuationSeparator" w:id="0">
    <w:p w:rsidR="007171B4" w:rsidRDefault="007171B4" w:rsidP="00F62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1B4" w:rsidRDefault="007171B4" w:rsidP="00F6213F">
      <w:r>
        <w:separator/>
      </w:r>
    </w:p>
  </w:footnote>
  <w:footnote w:type="continuationSeparator" w:id="0">
    <w:p w:rsidR="007171B4" w:rsidRDefault="007171B4" w:rsidP="00F621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2511"/>
      <w:docPartObj>
        <w:docPartGallery w:val="Page Numbers (Top of Page)"/>
        <w:docPartUnique/>
      </w:docPartObj>
    </w:sdtPr>
    <w:sdtContent>
      <w:p w:rsidR="007171B4" w:rsidRPr="00F6213F" w:rsidRDefault="00615619">
        <w:pPr>
          <w:pStyle w:val="a3"/>
          <w:jc w:val="center"/>
        </w:pPr>
        <w:fldSimple w:instr=" PAGE   \* MERGEFORMAT ">
          <w:r w:rsidR="00AC3EBF">
            <w:rPr>
              <w:noProof/>
            </w:rPr>
            <w:t>5</w:t>
          </w:r>
        </w:fldSimple>
      </w:p>
    </w:sdtContent>
  </w:sdt>
  <w:p w:rsidR="007171B4" w:rsidRPr="00F6213F" w:rsidRDefault="007171B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13F"/>
    <w:rsid w:val="000450D1"/>
    <w:rsid w:val="000711FD"/>
    <w:rsid w:val="00102A0F"/>
    <w:rsid w:val="00131D82"/>
    <w:rsid w:val="00135A4A"/>
    <w:rsid w:val="00153BA8"/>
    <w:rsid w:val="001A45A5"/>
    <w:rsid w:val="002921A8"/>
    <w:rsid w:val="00310099"/>
    <w:rsid w:val="003424C1"/>
    <w:rsid w:val="003453FF"/>
    <w:rsid w:val="00361AB1"/>
    <w:rsid w:val="003A778A"/>
    <w:rsid w:val="0040575D"/>
    <w:rsid w:val="0041027E"/>
    <w:rsid w:val="00423EE1"/>
    <w:rsid w:val="0044422F"/>
    <w:rsid w:val="0045513F"/>
    <w:rsid w:val="004A7A65"/>
    <w:rsid w:val="004D2696"/>
    <w:rsid w:val="005045B5"/>
    <w:rsid w:val="005840A8"/>
    <w:rsid w:val="005952DC"/>
    <w:rsid w:val="005B1DD3"/>
    <w:rsid w:val="005B57C7"/>
    <w:rsid w:val="005E3733"/>
    <w:rsid w:val="00613B20"/>
    <w:rsid w:val="00615619"/>
    <w:rsid w:val="0070174E"/>
    <w:rsid w:val="00706FAB"/>
    <w:rsid w:val="00707550"/>
    <w:rsid w:val="007171B4"/>
    <w:rsid w:val="00754811"/>
    <w:rsid w:val="008101CB"/>
    <w:rsid w:val="008327EC"/>
    <w:rsid w:val="008A0A46"/>
    <w:rsid w:val="008F39C3"/>
    <w:rsid w:val="00947CCF"/>
    <w:rsid w:val="00984880"/>
    <w:rsid w:val="00986735"/>
    <w:rsid w:val="009B32AB"/>
    <w:rsid w:val="009C15E4"/>
    <w:rsid w:val="009D13DC"/>
    <w:rsid w:val="009D2EAB"/>
    <w:rsid w:val="009E4CB3"/>
    <w:rsid w:val="00AA17EB"/>
    <w:rsid w:val="00AC3EBF"/>
    <w:rsid w:val="00AE35C7"/>
    <w:rsid w:val="00B073CC"/>
    <w:rsid w:val="00C74E7D"/>
    <w:rsid w:val="00D05224"/>
    <w:rsid w:val="00DA77D3"/>
    <w:rsid w:val="00DC2B9C"/>
    <w:rsid w:val="00DE04DB"/>
    <w:rsid w:val="00E16F65"/>
    <w:rsid w:val="00E55814"/>
    <w:rsid w:val="00E7545C"/>
    <w:rsid w:val="00EE519E"/>
    <w:rsid w:val="00F60E74"/>
    <w:rsid w:val="00F6213F"/>
    <w:rsid w:val="00F7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4102</Words>
  <Characters>23388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Иван Шмелёв</cp:lastModifiedBy>
  <cp:revision>5</cp:revision>
  <dcterms:created xsi:type="dcterms:W3CDTF">2019-04-03T13:26:00Z</dcterms:created>
  <dcterms:modified xsi:type="dcterms:W3CDTF">2019-04-05T11:55:00Z</dcterms:modified>
</cp:coreProperties>
</file>