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bookmarkStart w:id="0" w:name="_GoBack"/>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77777777"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bookmarkEnd w:id="0"/>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77777777"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0"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1"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2"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14:paraId="5092522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0663939D" w14:textId="77777777"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14:paraId="3522B3F2" w14:textId="77777777"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14:paraId="0F5E1BF3" w14:textId="77777777" w:rsidR="004D5762" w:rsidRDefault="00CF22F2" w:rsidP="0095434F">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w:t>
      </w:r>
      <w:r w:rsidRPr="00E4439A">
        <w:rPr>
          <w:rFonts w:ascii="Times New Roman" w:hAnsi="Times New Roman"/>
          <w:sz w:val="28"/>
          <w:szCs w:val="28"/>
        </w:rPr>
        <w:lastRenderedPageBreak/>
        <w:t xml:space="preserve">замещающим должность государственной службы, не предусмотренную </w:t>
      </w:r>
      <w:hyperlink r:id="rId15"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w:t>
      </w:r>
      <w:r w:rsidR="0095434F" w:rsidRPr="00C621E4">
        <w:rPr>
          <w:rFonts w:ascii="Times New Roman" w:hAnsi="Times New Roman"/>
          <w:sz w:val="28"/>
          <w:szCs w:val="28"/>
        </w:rPr>
        <w:t xml:space="preserve"> </w:t>
      </w:r>
      <w:r w:rsidR="00945AD8" w:rsidRPr="00C621E4">
        <w:rPr>
          <w:rFonts w:ascii="Times New Roman" w:hAnsi="Times New Roman"/>
          <w:sz w:val="28"/>
          <w:szCs w:val="28"/>
        </w:rPr>
        <w:t>перечнем</w:t>
      </w:r>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95434F" w:rsidRPr="00C621E4">
        <w:rPr>
          <w:rFonts w:ascii="Times New Roman" w:hAnsi="Times New Roman"/>
          <w:sz w:val="28"/>
          <w:szCs w:val="28"/>
        </w:rPr>
        <w:t xml:space="preserve"> </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14:paraId="74AA5AA9" w14:textId="78256F35"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такие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0053724A" w:rsidRPr="00C621E4">
        <w:rPr>
          <w:rFonts w:ascii="Times New Roman" w:hAnsi="Times New Roman"/>
          <w:sz w:val="28"/>
          <w:szCs w:val="28"/>
        </w:rPr>
        <w:t xml:space="preserve"> </w:t>
      </w:r>
      <w:r w:rsidRPr="00C621E4">
        <w:rPr>
          <w:rFonts w:ascii="Times New Roman" w:hAnsi="Times New Roman"/>
          <w:sz w:val="28"/>
          <w:szCs w:val="28"/>
        </w:rPr>
        <w:t>участие в специальной военной операции или непосредственно выполняют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
    <w:p w14:paraId="4664F2AD" w14:textId="77777777"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621E4">
        <w:t xml:space="preserve"> </w:t>
      </w:r>
      <w:r w:rsidRPr="00C621E4">
        <w:rPr>
          <w:rFonts w:ascii="Times New Roman" w:hAnsi="Times New Roman"/>
          <w:sz w:val="28"/>
          <w:szCs w:val="28"/>
        </w:rPr>
        <w:t>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14:paraId="15FFC56B" w14:textId="0102CE21"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w:t>
      </w:r>
      <w:r w:rsidR="0095434F" w:rsidRPr="00C621E4">
        <w:rPr>
          <w:rFonts w:ascii="Times New Roman" w:hAnsi="Times New Roman"/>
          <w:sz w:val="28"/>
          <w:szCs w:val="28"/>
        </w:rPr>
        <w:lastRenderedPageBreak/>
        <w:t xml:space="preserve">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D81CF9F"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63E4F8C"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3997F11B"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65D6CDD5" w14:textId="0B9F4806"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14:paraId="74996472" w14:textId="77777777">
        <w:tc>
          <w:tcPr>
            <w:tcW w:w="3119" w:type="dxa"/>
            <w:shd w:val="clear" w:color="auto" w:fill="auto"/>
          </w:tcPr>
          <w:p w14:paraId="5AFB131C" w14:textId="77777777"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14:paraId="6D1909C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14:paraId="20E85CFA" w14:textId="77777777">
        <w:tc>
          <w:tcPr>
            <w:tcW w:w="3119" w:type="dxa"/>
            <w:shd w:val="clear" w:color="auto" w:fill="auto"/>
          </w:tcPr>
          <w:p w14:paraId="3BAF502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заключен в ЗАГСе в марте 2023 года</w:t>
            </w:r>
          </w:p>
        </w:tc>
        <w:tc>
          <w:tcPr>
            <w:tcW w:w="7229" w:type="dxa"/>
            <w:shd w:val="clear" w:color="auto" w:fill="auto"/>
          </w:tcPr>
          <w:p w14:paraId="4FA2501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48318F89" w14:textId="77777777">
        <w:trPr>
          <w:trHeight w:val="660"/>
        </w:trPr>
        <w:tc>
          <w:tcPr>
            <w:tcW w:w="3119" w:type="dxa"/>
            <w:shd w:val="clear" w:color="auto" w:fill="auto"/>
          </w:tcPr>
          <w:p w14:paraId="3684BF7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14:paraId="63825B2F"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42AAEDE5" w14:textId="77777777">
        <w:trPr>
          <w:trHeight w:val="435"/>
        </w:trPr>
        <w:tc>
          <w:tcPr>
            <w:tcW w:w="3147" w:type="dxa"/>
          </w:tcPr>
          <w:p w14:paraId="49B86A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в ноябре 2022 года</w:t>
            </w:r>
          </w:p>
        </w:tc>
        <w:tc>
          <w:tcPr>
            <w:tcW w:w="7201" w:type="dxa"/>
          </w:tcPr>
          <w:p w14:paraId="42DD665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14:paraId="3082C472" w14:textId="77777777">
        <w:trPr>
          <w:trHeight w:val="435"/>
        </w:trPr>
        <w:tc>
          <w:tcPr>
            <w:tcW w:w="3147" w:type="dxa"/>
          </w:tcPr>
          <w:p w14:paraId="3275341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2023 года </w:t>
            </w:r>
          </w:p>
        </w:tc>
        <w:tc>
          <w:tcPr>
            <w:tcW w:w="7201" w:type="dxa"/>
          </w:tcPr>
          <w:p w14:paraId="419CDFA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14:paraId="05825972" w14:textId="77777777">
        <w:trPr>
          <w:trHeight w:val="435"/>
        </w:trPr>
        <w:tc>
          <w:tcPr>
            <w:tcW w:w="10348" w:type="dxa"/>
            <w:gridSpan w:val="2"/>
          </w:tcPr>
          <w:p w14:paraId="30714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5D56BBE2" w14:textId="77777777">
        <w:trPr>
          <w:trHeight w:val="435"/>
        </w:trPr>
        <w:tc>
          <w:tcPr>
            <w:tcW w:w="3147" w:type="dxa"/>
          </w:tcPr>
          <w:p w14:paraId="74AE1A8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1 июля 2023 года</w:t>
            </w:r>
          </w:p>
        </w:tc>
        <w:tc>
          <w:tcPr>
            <w:tcW w:w="7201" w:type="dxa"/>
          </w:tcPr>
          <w:p w14:paraId="563C2B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14:paraId="3ECB9E7F" w14:textId="77777777">
        <w:trPr>
          <w:trHeight w:val="435"/>
        </w:trPr>
        <w:tc>
          <w:tcPr>
            <w:tcW w:w="3147" w:type="dxa"/>
          </w:tcPr>
          <w:p w14:paraId="6372B7C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2023 года </w:t>
            </w:r>
          </w:p>
        </w:tc>
        <w:tc>
          <w:tcPr>
            <w:tcW w:w="7201" w:type="dxa"/>
          </w:tcPr>
          <w:p w14:paraId="430200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14:paraId="6BC84C11" w14:textId="77777777">
        <w:trPr>
          <w:trHeight w:val="435"/>
        </w:trPr>
        <w:tc>
          <w:tcPr>
            <w:tcW w:w="3147" w:type="dxa"/>
          </w:tcPr>
          <w:p w14:paraId="248C43E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14:paraId="754AF2A0" w14:textId="5A2100AF"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14:paraId="574ADE42" w14:textId="77777777"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14:paraId="6E3D66CF" w14:textId="77777777"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14:paraId="449E156D" w14:textId="77777777" w:rsidR="005C1C7A" w:rsidRPr="005C1C7A" w:rsidRDefault="005C1C7A" w:rsidP="00FC46E1">
      <w:pPr>
        <w:tabs>
          <w:tab w:val="left" w:pos="1134"/>
        </w:tabs>
        <w:ind w:firstLine="0"/>
        <w:rPr>
          <w:rFonts w:ascii="Times New Roman" w:hAnsi="Times New Roman"/>
          <w:sz w:val="28"/>
          <w:szCs w:val="28"/>
        </w:rPr>
      </w:pP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16AAA76A" w14:textId="77777777">
        <w:trPr>
          <w:trHeight w:val="435"/>
        </w:trPr>
        <w:tc>
          <w:tcPr>
            <w:tcW w:w="3119" w:type="dxa"/>
          </w:tcPr>
          <w:p w14:paraId="4B91D2B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14:paraId="344D5B0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30 декабря 2022 года исполнилось 18 лет</w:t>
            </w:r>
          </w:p>
        </w:tc>
        <w:tc>
          <w:tcPr>
            <w:tcW w:w="7229" w:type="dxa"/>
          </w:tcPr>
          <w:p w14:paraId="17145D0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31 декабря 2022 года исполнилось 18 лет</w:t>
            </w:r>
          </w:p>
        </w:tc>
        <w:tc>
          <w:tcPr>
            <w:tcW w:w="7229" w:type="dxa"/>
          </w:tcPr>
          <w:p w14:paraId="48A1127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14:paraId="291E66A0" w14:textId="77777777">
        <w:trPr>
          <w:trHeight w:val="435"/>
        </w:trPr>
        <w:tc>
          <w:tcPr>
            <w:tcW w:w="3119" w:type="dxa"/>
          </w:tcPr>
          <w:p w14:paraId="54094D5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14:paraId="68B43826" w14:textId="77777777">
        <w:trPr>
          <w:trHeight w:val="435"/>
        </w:trPr>
        <w:tc>
          <w:tcPr>
            <w:tcW w:w="3119" w:type="dxa"/>
          </w:tcPr>
          <w:p w14:paraId="0E53C18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14:paraId="12E06030" w14:textId="77777777">
        <w:trPr>
          <w:trHeight w:val="435"/>
        </w:trPr>
        <w:tc>
          <w:tcPr>
            <w:tcW w:w="3119" w:type="dxa"/>
          </w:tcPr>
          <w:p w14:paraId="64DAF5A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77777777"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77777777"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937E4"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66AD7B69" w14:textId="77777777"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7777777" w:rsidR="004D5762" w:rsidRPr="006848CC" w:rsidRDefault="007C2739" w:rsidP="006848CC">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14:paraId="7446B220" w14:textId="3ADF01AE" w:rsidR="004D5762"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937E4" w:rsidRDefault="004D5762">
      <w:pPr>
        <w:ind w:firstLine="851"/>
        <w:rPr>
          <w:rFonts w:ascii="Times New Roman" w:hAnsi="Times New Roman"/>
          <w:sz w:val="28"/>
          <w:szCs w:val="28"/>
        </w:rPr>
      </w:pPr>
    </w:p>
    <w:p w14:paraId="5F94590E" w14:textId="77777777"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6"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76130492" w14:textId="77777777"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7777777"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8"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5F5EC71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который не включен в справку по форме 6-НДФЛ, он подлежит указанию в иных доходах. </w:t>
      </w:r>
    </w:p>
    <w:p w14:paraId="771C87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19"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77777777"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795C0E"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30BC6527" w14:textId="77777777" w:rsidR="004D5762" w:rsidRPr="006848CC"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77777777"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иные доходы могут быть указаны: </w:t>
      </w:r>
    </w:p>
    <w:p w14:paraId="60FFBC8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7777777" w:rsidR="004D5762" w:rsidRPr="006848CC" w:rsidRDefault="00CF22F2" w:rsidP="002937E4">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14:paraId="4B11874C"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895153E"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77777777"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14:paraId="5C5BA4AC" w14:textId="77777777"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77777777"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15682E47"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14:paraId="0091DA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6848CC" w:rsidRDefault="00CF22F2">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14:paraId="2AF0182E"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6848CC" w:rsidRDefault="00CF22F2">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6848CC" w:rsidRDefault="00CF22F2">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6848CC" w:rsidRDefault="00CF22F2" w:rsidP="002937E4">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14:paraId="2AB5D0B1" w14:textId="77D4506E"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63B56037" w14:textId="77777777" w:rsidR="00C621E4" w:rsidRPr="006848CC" w:rsidRDefault="00C621E4">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DE6B2E1"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0"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1"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2"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3"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4"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0390F59" w14:textId="77777777"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77777777"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5"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14:paraId="2374F14D"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92CDFFF" w14:textId="77777777" w:rsidR="004D5762" w:rsidRDefault="004D5762">
      <w:pPr>
        <w:pStyle w:val="af7"/>
        <w:ind w:left="0" w:firstLine="851"/>
        <w:rPr>
          <w:rFonts w:ascii="Times New Roman" w:hAnsi="Times New Roman"/>
          <w:sz w:val="28"/>
          <w:szCs w:val="28"/>
        </w:rPr>
      </w:pPr>
    </w:p>
    <w:p w14:paraId="3A7AF2E4" w14:textId="77777777" w:rsidR="006D6F6F" w:rsidRDefault="006D6F6F">
      <w:pPr>
        <w:pStyle w:val="af7"/>
        <w:ind w:left="0" w:firstLine="851"/>
        <w:rPr>
          <w:rFonts w:ascii="Times New Roman" w:hAnsi="Times New Roman"/>
          <w:sz w:val="28"/>
          <w:szCs w:val="28"/>
        </w:rPr>
      </w:pPr>
    </w:p>
    <w:p w14:paraId="19C4E8E6" w14:textId="77777777" w:rsidR="006D6F6F" w:rsidRDefault="006D6F6F">
      <w:pPr>
        <w:pStyle w:val="af7"/>
        <w:ind w:left="0" w:firstLine="851"/>
        <w:rPr>
          <w:rFonts w:ascii="Times New Roman" w:hAnsi="Times New Roman"/>
          <w:sz w:val="28"/>
          <w:szCs w:val="28"/>
        </w:rPr>
      </w:pPr>
    </w:p>
    <w:p w14:paraId="322791C1" w14:textId="77777777" w:rsidR="006D6F6F" w:rsidRPr="006848CC" w:rsidRDefault="006D6F6F">
      <w:pPr>
        <w:pStyle w:val="af7"/>
        <w:ind w:left="0" w:firstLine="851"/>
        <w:rPr>
          <w:rFonts w:ascii="Times New Roman" w:hAnsi="Times New Roman"/>
          <w:sz w:val="28"/>
          <w:szCs w:val="28"/>
        </w:rPr>
      </w:pPr>
    </w:p>
    <w:p w14:paraId="299A2AB5"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4. СВЕДЕНИЯ О СЧЕТАХ В БАНКАХ 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5C0A7D4B" w14:textId="0A475DD6"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27746E26"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414DD62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14:paraId="5760821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14:paraId="2C6A789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4FFD91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14:paraId="0DC809E0" w14:textId="08B10BCD"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14:paraId="4E2F8FEB" w14:textId="77777777"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14:paraId="11B117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14:paraId="1D21D740"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9B9F75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"ЮMoney", "</w:t>
      </w:r>
      <w:r w:rsidRPr="006848CC">
        <w:rPr>
          <w:rFonts w:ascii="Times New Roman" w:hAnsi="Times New Roman"/>
          <w:sz w:val="28"/>
          <w:szCs w:val="28"/>
          <w:lang w:val="en-US"/>
        </w:rPr>
        <w:t>Qiwi</w:t>
      </w:r>
      <w:r w:rsidRPr="006848CC">
        <w:rPr>
          <w:rFonts w:ascii="Times New Roman" w:hAnsi="Times New Roman"/>
          <w:sz w:val="28"/>
          <w:szCs w:val="28"/>
        </w:rPr>
        <w:t xml:space="preserve"> кошелек" и др.).</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8"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Pr="006848CC" w:rsidRDefault="004D5762">
      <w:pPr>
        <w:ind w:firstLine="851"/>
        <w:jc w:val="center"/>
        <w:rPr>
          <w:rFonts w:ascii="Times New Roman" w:hAnsi="Times New Roman"/>
          <w:sz w:val="28"/>
          <w:szCs w:val="28"/>
        </w:rPr>
      </w:pPr>
    </w:p>
    <w:p w14:paraId="38098374"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43F3D599"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2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1E46714F" w14:textId="77777777" w:rsidR="004D5762" w:rsidRDefault="004D5762">
      <w:pPr>
        <w:pStyle w:val="af7"/>
        <w:ind w:left="0"/>
        <w:rPr>
          <w:rFonts w:ascii="Times New Roman" w:hAnsi="Times New Roman"/>
          <w:sz w:val="28"/>
          <w:szCs w:val="28"/>
        </w:rPr>
      </w:pPr>
    </w:p>
    <w:p w14:paraId="1EA6F36C" w14:textId="77777777" w:rsidR="006D6F6F" w:rsidRDefault="006D6F6F">
      <w:pPr>
        <w:pStyle w:val="af7"/>
        <w:ind w:left="0"/>
        <w:rPr>
          <w:rFonts w:ascii="Times New Roman" w:hAnsi="Times New Roman"/>
          <w:sz w:val="28"/>
          <w:szCs w:val="28"/>
        </w:rPr>
      </w:pPr>
    </w:p>
    <w:p w14:paraId="05D52DAF" w14:textId="77777777" w:rsidR="006D6F6F" w:rsidRDefault="006D6F6F">
      <w:pPr>
        <w:pStyle w:val="af7"/>
        <w:ind w:left="0"/>
        <w:rPr>
          <w:rFonts w:ascii="Times New Roman" w:hAnsi="Times New Roman"/>
          <w:sz w:val="28"/>
          <w:szCs w:val="28"/>
        </w:rPr>
      </w:pPr>
    </w:p>
    <w:p w14:paraId="5E4655EF" w14:textId="77777777" w:rsidR="006D6F6F" w:rsidRPr="006848CC" w:rsidRDefault="006D6F6F">
      <w:pPr>
        <w:pStyle w:val="af7"/>
        <w:ind w:left="0"/>
        <w:rPr>
          <w:rFonts w:ascii="Times New Roman" w:hAnsi="Times New Roman"/>
          <w:sz w:val="28"/>
          <w:szCs w:val="28"/>
        </w:rPr>
      </w:pPr>
    </w:p>
    <w:p w14:paraId="0F75996D"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6. СВЕДЕНИЯ ОБ ОБЯЗАТЕЛЬСТВАХ 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pPr>
        <w:pStyle w:val="af7"/>
        <w:widowControl w:val="0"/>
        <w:numPr>
          <w:ilvl w:val="0"/>
          <w:numId w:val="1"/>
        </w:numPr>
        <w:ind w:left="0" w:firstLine="709"/>
        <w:rPr>
          <w:rFonts w:ascii="Times New Roman" w:hAnsi="Times New Roman"/>
          <w:sz w:val="28"/>
          <w:szCs w:val="28"/>
        </w:rPr>
      </w:pPr>
      <w:bookmarkStart w:id="7" w:name="Par629"/>
      <w:bookmarkEnd w:id="7"/>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13BBD6E8"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0"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77777777"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 </w:t>
      </w:r>
    </w:p>
    <w:p w14:paraId="37AABA62"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договору. В графе "Условия обязательства"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411A7BDA"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2E11365F"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307F8DAB" w14:textId="68D2BF11"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headerReference w:type="default" r:id="rId31"/>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EFBAA" w14:textId="77777777" w:rsidR="00C621E4" w:rsidRDefault="00C621E4">
      <w:r>
        <w:separator/>
      </w:r>
    </w:p>
  </w:endnote>
  <w:endnote w:type="continuationSeparator" w:id="0">
    <w:p w14:paraId="22C98756" w14:textId="77777777" w:rsidR="00C621E4" w:rsidRDefault="00C6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F767B" w14:textId="77777777" w:rsidR="00C621E4" w:rsidRDefault="00C621E4">
      <w:r>
        <w:separator/>
      </w:r>
    </w:p>
  </w:footnote>
  <w:footnote w:type="continuationSeparator" w:id="0">
    <w:p w14:paraId="02E05618" w14:textId="77777777" w:rsidR="00C621E4" w:rsidRDefault="00C62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77777777" w:rsidR="00C621E4" w:rsidRDefault="00C621E4">
    <w:pPr>
      <w:pStyle w:val="af0"/>
      <w:jc w:val="center"/>
      <w:rPr>
        <w:rFonts w:ascii="Times New Roman" w:eastAsia="Times New Roman" w:hAnsi="Times New Roman"/>
        <w:sz w:val="28"/>
      </w:rPr>
    </w:pPr>
    <w:r>
      <w:fldChar w:fldCharType="begin"/>
    </w:r>
    <w:r>
      <w:instrText>PAGE \* MERGEFORMAT</w:instrText>
    </w:r>
    <w:r>
      <w:fldChar w:fldCharType="separate"/>
    </w:r>
    <w:r w:rsidR="00445CB5" w:rsidRPr="00445CB5">
      <w:rPr>
        <w:rFonts w:ascii="Times New Roman" w:eastAsia="Times New Roman" w:hAnsi="Times New Roman"/>
        <w:noProof/>
        <w:sz w:val="28"/>
      </w:rPr>
      <w:t>2</w:t>
    </w:r>
    <w:r>
      <w:rPr>
        <w:rFonts w:ascii="Times New Roman" w:eastAsia="Times New Roman" w:hAnsi="Times New Roman"/>
        <w:sz w:val="28"/>
      </w:rPr>
      <w:fldChar w:fldCharType="end"/>
    </w:r>
  </w:p>
  <w:p w14:paraId="6298390A" w14:textId="77777777" w:rsidR="00C621E4" w:rsidRDefault="00C621E4">
    <w:pPr>
      <w:pStyle w:val="af0"/>
      <w:rPr>
        <w:rFonts w:ascii="Times New Roman" w:eastAsia="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201D0"/>
    <w:rsid w:val="000315CC"/>
    <w:rsid w:val="00041000"/>
    <w:rsid w:val="00047D13"/>
    <w:rsid w:val="000525D0"/>
    <w:rsid w:val="00073598"/>
    <w:rsid w:val="000758F2"/>
    <w:rsid w:val="000C2060"/>
    <w:rsid w:val="000D3471"/>
    <w:rsid w:val="0013392F"/>
    <w:rsid w:val="00156047"/>
    <w:rsid w:val="00171DB2"/>
    <w:rsid w:val="001B61C3"/>
    <w:rsid w:val="001F7B71"/>
    <w:rsid w:val="00240588"/>
    <w:rsid w:val="002449A6"/>
    <w:rsid w:val="00272516"/>
    <w:rsid w:val="002937E4"/>
    <w:rsid w:val="002B4A34"/>
    <w:rsid w:val="00305A10"/>
    <w:rsid w:val="0032067C"/>
    <w:rsid w:val="00355BD0"/>
    <w:rsid w:val="003574AE"/>
    <w:rsid w:val="0036730C"/>
    <w:rsid w:val="00386829"/>
    <w:rsid w:val="003B218C"/>
    <w:rsid w:val="003C2E0E"/>
    <w:rsid w:val="00401035"/>
    <w:rsid w:val="00421C65"/>
    <w:rsid w:val="0043493D"/>
    <w:rsid w:val="00445CB5"/>
    <w:rsid w:val="00466E69"/>
    <w:rsid w:val="00485068"/>
    <w:rsid w:val="004D1E00"/>
    <w:rsid w:val="004D5762"/>
    <w:rsid w:val="004F6179"/>
    <w:rsid w:val="00520CCC"/>
    <w:rsid w:val="0053724A"/>
    <w:rsid w:val="00564C29"/>
    <w:rsid w:val="00590914"/>
    <w:rsid w:val="00592A5F"/>
    <w:rsid w:val="005C1C7A"/>
    <w:rsid w:val="005C4D2F"/>
    <w:rsid w:val="005F50F4"/>
    <w:rsid w:val="00600166"/>
    <w:rsid w:val="00632D06"/>
    <w:rsid w:val="00643A0B"/>
    <w:rsid w:val="006700D8"/>
    <w:rsid w:val="00677975"/>
    <w:rsid w:val="006848CC"/>
    <w:rsid w:val="006D6F6F"/>
    <w:rsid w:val="006E792F"/>
    <w:rsid w:val="007042B7"/>
    <w:rsid w:val="00725E0A"/>
    <w:rsid w:val="00772F94"/>
    <w:rsid w:val="0079432C"/>
    <w:rsid w:val="00795C0E"/>
    <w:rsid w:val="007A030D"/>
    <w:rsid w:val="007A1B69"/>
    <w:rsid w:val="007C2739"/>
    <w:rsid w:val="007D6042"/>
    <w:rsid w:val="007D7774"/>
    <w:rsid w:val="007F0939"/>
    <w:rsid w:val="007F1572"/>
    <w:rsid w:val="00807233"/>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F6DEF"/>
    <w:rsid w:val="00A607DB"/>
    <w:rsid w:val="00A73A56"/>
    <w:rsid w:val="00A73EF2"/>
    <w:rsid w:val="00A81B69"/>
    <w:rsid w:val="00B203EA"/>
    <w:rsid w:val="00B503F0"/>
    <w:rsid w:val="00B537CA"/>
    <w:rsid w:val="00B6055B"/>
    <w:rsid w:val="00B77F39"/>
    <w:rsid w:val="00BB6F00"/>
    <w:rsid w:val="00C11BB0"/>
    <w:rsid w:val="00C15E51"/>
    <w:rsid w:val="00C24419"/>
    <w:rsid w:val="00C621E4"/>
    <w:rsid w:val="00CA4F8E"/>
    <w:rsid w:val="00CF22F2"/>
    <w:rsid w:val="00D030AB"/>
    <w:rsid w:val="00D12783"/>
    <w:rsid w:val="00D641AE"/>
    <w:rsid w:val="00D813DB"/>
    <w:rsid w:val="00D9167D"/>
    <w:rsid w:val="00DA501E"/>
    <w:rsid w:val="00DB6181"/>
    <w:rsid w:val="00DB6803"/>
    <w:rsid w:val="00DE7B36"/>
    <w:rsid w:val="00E27DBD"/>
    <w:rsid w:val="00E4439A"/>
    <w:rsid w:val="00EB3A52"/>
    <w:rsid w:val="00EC6510"/>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5C2F4CB2-C6F2-4849-8BF1-AD1620A9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hd_base/metall/metall_base_new/" TargetMode="External"/><Relationship Id="rId3" Type="http://schemas.openxmlformats.org/officeDocument/2006/relationships/numbering" Target="numbering.xml"/><Relationship Id="rId21" Type="http://schemas.openxmlformats.org/officeDocument/2006/relationships/hyperlink" Target="https://www.gibdd.ru/r/77/contacts/div1145039/"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www.cbr.ru/vfs/registers/infr/list_invest_platform_op.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remlin.ru/structure/additional/12" TargetMode="External"/><Relationship Id="rId20" Type="http://schemas.openxmlformats.org/officeDocument/2006/relationships/hyperlink" Target="https://lk.rosreestr.ru/eservices/real-estate-objects-online" TargetMode="External"/><Relationship Id="rId29" Type="http://schemas.openxmlformats.org/officeDocument/2006/relationships/hyperlink" Target="https://mintrud.gov.ru/ministry/programms/anticorruption/9/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cbr.ru/vfs/registers/infr/list_OIS.xls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gibdd.ru/r/66/contacts/div1165043/" TargetMode="External"/><Relationship Id="rId28" Type="http://schemas.openxmlformats.org/officeDocument/2006/relationships/hyperlink" Target="https://www.cbr.ru/banking_sector/likvidbase/"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mintrud.gov.ru/docs/1872"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gibdd.ru/r/66/contacts/div1165058/" TargetMode="External"/><Relationship Id="rId27" Type="http://schemas.openxmlformats.org/officeDocument/2006/relationships/hyperlink" Target="https://www.nalog.ru/rn77/related_activities/accounting/bank_account/" TargetMode="External"/><Relationship Id="rId30" Type="http://schemas.openxmlformats.org/officeDocument/2006/relationships/hyperlink" Target="https://www.cbr.ru/currency_base/da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42D924DD-82D0-4F29-B7A3-156D31DDE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26205</Words>
  <Characters>149369</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Ханова Л.В.</cp:lastModifiedBy>
  <cp:revision>2</cp:revision>
  <cp:lastPrinted>2022-12-30T09:43:00Z</cp:lastPrinted>
  <dcterms:created xsi:type="dcterms:W3CDTF">2023-05-25T12:04:00Z</dcterms:created>
  <dcterms:modified xsi:type="dcterms:W3CDTF">2023-05-25T12:04:00Z</dcterms:modified>
</cp:coreProperties>
</file>